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93B7" w14:textId="77777777"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14:paraId="267A93B8" w14:textId="77777777"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14:paraId="267A93B9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A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B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C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D" w14:textId="77777777"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267A95F9" wp14:editId="267A95FA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3BE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BF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267A93C0" w14:textId="77777777"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14:paraId="267A93C1" w14:textId="77777777"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14:paraId="267A93C2" w14:textId="77777777" w:rsidR="00964DA2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  <w:r w:rsidR="000109B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14:paraId="267A93C3" w14:textId="77777777" w:rsidR="000109B5" w:rsidRDefault="00964DA2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Datos de </w:t>
      </w:r>
      <w:r w:rsidR="00F26B23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Discapacidad</w:t>
      </w:r>
      <w:r w:rsidR="00F9167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14:paraId="267A93C4" w14:textId="77777777"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64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Diputación Foral de </w:t>
      </w:r>
      <w:r w:rsidR="0033479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Gipuzkoa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14:paraId="267A93C5" w14:textId="77777777"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267A93C6" w14:textId="77777777" w:rsidR="008B1A59" w:rsidRPr="00B264FA" w:rsidRDefault="00EA5F56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07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proofErr w:type="gramStart"/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Marzo</w:t>
      </w:r>
      <w:proofErr w:type="gramEnd"/>
      <w:r w:rsidR="00964DA2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34799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2023</w:t>
      </w:r>
    </w:p>
    <w:p w14:paraId="267A93C7" w14:textId="77777777"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14:paraId="267A93C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442F7F">
        <w:rPr>
          <w:rFonts w:eastAsia="Times New Roman" w:cstheme="minorHAnsi"/>
          <w:sz w:val="20"/>
          <w:szCs w:val="20"/>
          <w:lang w:val="es-ES_tradnl"/>
        </w:rPr>
        <w:t>de</w:t>
      </w:r>
      <w:r w:rsidR="00597C4A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371FEE">
        <w:rPr>
          <w:rFonts w:eastAsia="Times New Roman" w:cstheme="minorHAnsi"/>
          <w:sz w:val="20"/>
          <w:szCs w:val="20"/>
          <w:lang w:val="es-ES_tradnl"/>
        </w:rPr>
        <w:t xml:space="preserve">datos de </w:t>
      </w:r>
      <w:r w:rsidR="00BA5383">
        <w:rPr>
          <w:rFonts w:eastAsia="Times New Roman" w:cstheme="minorHAnsi"/>
          <w:sz w:val="20"/>
          <w:szCs w:val="20"/>
          <w:lang w:val="es-ES_tradnl"/>
        </w:rPr>
        <w:t>Discapacidad</w:t>
      </w:r>
      <w:r w:rsidR="00371FEE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444B2F">
        <w:rPr>
          <w:rFonts w:eastAsia="Times New Roman" w:cstheme="minorHAnsi"/>
          <w:sz w:val="20"/>
          <w:szCs w:val="20"/>
          <w:lang w:val="es-ES_tradnl"/>
        </w:rPr>
        <w:t xml:space="preserve">Diputación Foral </w:t>
      </w:r>
      <w:r w:rsidR="00EA5F56">
        <w:rPr>
          <w:rFonts w:eastAsia="Times New Roman" w:cstheme="minorHAnsi"/>
          <w:sz w:val="20"/>
          <w:szCs w:val="20"/>
          <w:lang w:val="es-ES_tradnl"/>
        </w:rPr>
        <w:t>Gipuzkoa</w:t>
      </w:r>
    </w:p>
    <w:p w14:paraId="267A93C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14:paraId="267A93CE" w14:textId="77777777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14:paraId="267A93CA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267A93CB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67A93C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14:paraId="267A93CD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14:paraId="267A93D3" w14:textId="77777777" w:rsidTr="00303445">
        <w:trPr>
          <w:cantSplit/>
        </w:trPr>
        <w:tc>
          <w:tcPr>
            <w:tcW w:w="915" w:type="dxa"/>
          </w:tcPr>
          <w:p w14:paraId="267A93CF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14:paraId="267A93D0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14:paraId="267A93D1" w14:textId="77777777" w:rsidR="000F5D0D" w:rsidRPr="000F5D0D" w:rsidRDefault="00EA5F56" w:rsidP="00EA5F56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07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03</w:t>
            </w:r>
            <w:r w:rsidR="00371FEE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334799">
              <w:rPr>
                <w:rFonts w:eastAsia="Times New Roman" w:cstheme="minorHAnsi"/>
                <w:sz w:val="18"/>
                <w:szCs w:val="20"/>
                <w:lang w:val="es-ES_tradnl"/>
              </w:rPr>
              <w:t>2023</w:t>
            </w:r>
          </w:p>
        </w:tc>
        <w:tc>
          <w:tcPr>
            <w:tcW w:w="3938" w:type="dxa"/>
          </w:tcPr>
          <w:p w14:paraId="267A93D2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14:paraId="267A93D8" w14:textId="77777777" w:rsidTr="00303445">
        <w:trPr>
          <w:cantSplit/>
        </w:trPr>
        <w:tc>
          <w:tcPr>
            <w:tcW w:w="915" w:type="dxa"/>
          </w:tcPr>
          <w:p w14:paraId="267A93D4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267A93D5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14:paraId="267A93D6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14:paraId="267A93D7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14:paraId="267A93D9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14:paraId="267A93DA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14:paraId="267A93D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14:paraId="267A93D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14:paraId="267A93DD" w14:textId="77777777"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14:paraId="267A93DE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14:paraId="267A93D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14:paraId="267A93E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371FEE">
        <w:rPr>
          <w:rFonts w:eastAsia="Times New Roman" w:cstheme="minorHAnsi"/>
          <w:i/>
          <w:sz w:val="20"/>
          <w:szCs w:val="20"/>
          <w:lang w:val="es-ES_tradnl"/>
        </w:rPr>
        <w:t xml:space="preserve">Datos Discapacidad </w:t>
      </w:r>
      <w:r w:rsidR="00334799">
        <w:rPr>
          <w:rFonts w:eastAsia="Times New Roman" w:cstheme="minorHAnsi"/>
          <w:i/>
          <w:sz w:val="20"/>
          <w:szCs w:val="20"/>
          <w:lang w:val="es-ES_tradnl"/>
        </w:rPr>
        <w:t>DFG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  <w:r w:rsidR="00D443AD">
        <w:rPr>
          <w:rFonts w:eastAsia="Times New Roman" w:cstheme="minorHAnsi"/>
          <w:i/>
          <w:sz w:val="20"/>
          <w:szCs w:val="20"/>
          <w:lang w:val="es-ES_tradnl"/>
        </w:rPr>
        <w:t>x</w:t>
      </w:r>
    </w:p>
    <w:p w14:paraId="267A93E1" w14:textId="77777777"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14:paraId="267A93E2" w14:textId="77777777"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14:paraId="267A93E3" w14:textId="77777777"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14:paraId="267A93E4" w14:textId="19E563AF" w:rsidR="00C7174C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7174C">
        <w:rPr>
          <w:noProof/>
        </w:rPr>
        <w:t>Introducción</w:t>
      </w:r>
      <w:r w:rsidR="00C7174C">
        <w:rPr>
          <w:noProof/>
        </w:rPr>
        <w:tab/>
      </w:r>
      <w:r w:rsidR="00C7174C">
        <w:rPr>
          <w:noProof/>
        </w:rPr>
        <w:fldChar w:fldCharType="begin"/>
      </w:r>
      <w:r w:rsidR="00C7174C">
        <w:rPr>
          <w:noProof/>
        </w:rPr>
        <w:instrText xml:space="preserve"> PAGEREF _Toc129000303 \h </w:instrText>
      </w:r>
      <w:r w:rsidR="00C7174C">
        <w:rPr>
          <w:noProof/>
        </w:rPr>
      </w:r>
      <w:r w:rsidR="00C7174C">
        <w:rPr>
          <w:noProof/>
        </w:rPr>
        <w:fldChar w:fldCharType="separate"/>
      </w:r>
      <w:r w:rsidR="00001B24">
        <w:rPr>
          <w:noProof/>
        </w:rPr>
        <w:t>4</w:t>
      </w:r>
      <w:r w:rsidR="00C7174C">
        <w:rPr>
          <w:noProof/>
        </w:rPr>
        <w:fldChar w:fldCharType="end"/>
      </w:r>
    </w:p>
    <w:p w14:paraId="267A93E5" w14:textId="4B369C88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_Toc129000304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4</w:t>
      </w:r>
      <w:r>
        <w:rPr>
          <w:noProof/>
        </w:rPr>
        <w:fldChar w:fldCharType="end"/>
      </w:r>
    </w:p>
    <w:p w14:paraId="267A93E6" w14:textId="2A69D15E" w:rsidR="00C7174C" w:rsidRDefault="00C7174C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Datos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_Toc129000305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5</w:t>
      </w:r>
      <w:r>
        <w:rPr>
          <w:noProof/>
        </w:rPr>
        <w:fldChar w:fldCharType="end"/>
      </w:r>
    </w:p>
    <w:p w14:paraId="267A93E7" w14:textId="4C5F4409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_Toc129000306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5</w:t>
      </w:r>
      <w:r>
        <w:rPr>
          <w:noProof/>
        </w:rPr>
        <w:fldChar w:fldCharType="end"/>
      </w:r>
    </w:p>
    <w:p w14:paraId="267A93E8" w14:textId="109E47F0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Datos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_Toc129000307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6</w:t>
      </w:r>
      <w:r>
        <w:rPr>
          <w:noProof/>
        </w:rPr>
        <w:fldChar w:fldCharType="end"/>
      </w:r>
    </w:p>
    <w:p w14:paraId="267A93E9" w14:textId="13C3D7D0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_Toc129000308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6</w:t>
      </w:r>
      <w:r>
        <w:rPr>
          <w:noProof/>
        </w:rPr>
        <w:fldChar w:fldCharType="end"/>
      </w:r>
    </w:p>
    <w:p w14:paraId="267A93EA" w14:textId="0320C615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_Toc129000309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8</w:t>
      </w:r>
      <w:r>
        <w:rPr>
          <w:noProof/>
        </w:rPr>
        <w:fldChar w:fldCharType="end"/>
      </w:r>
    </w:p>
    <w:p w14:paraId="267A93EB" w14:textId="2948BBA0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_Toc129000310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9</w:t>
      </w:r>
      <w:r>
        <w:rPr>
          <w:noProof/>
        </w:rPr>
        <w:fldChar w:fldCharType="end"/>
      </w:r>
    </w:p>
    <w:p w14:paraId="267A93EC" w14:textId="0D1A516B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_Toc129000311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10</w:t>
      </w:r>
      <w:r>
        <w:rPr>
          <w:noProof/>
        </w:rPr>
        <w:fldChar w:fldCharType="end"/>
      </w:r>
    </w:p>
    <w:p w14:paraId="267A93ED" w14:textId="604A9D18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Datos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_Toc129000312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11</w:t>
      </w:r>
      <w:r>
        <w:rPr>
          <w:noProof/>
        </w:rPr>
        <w:fldChar w:fldCharType="end"/>
      </w:r>
    </w:p>
    <w:p w14:paraId="267A93EE" w14:textId="38FB1B48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Datos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_Toc129000313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16</w:t>
      </w:r>
      <w:r>
        <w:rPr>
          <w:noProof/>
        </w:rPr>
        <w:fldChar w:fldCharType="end"/>
      </w:r>
    </w:p>
    <w:p w14:paraId="267A93EF" w14:textId="3649BDE4" w:rsidR="00C7174C" w:rsidRDefault="00C7174C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Datos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_Toc129000314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22</w:t>
      </w:r>
      <w:r>
        <w:rPr>
          <w:noProof/>
        </w:rPr>
        <w:fldChar w:fldCharType="end"/>
      </w:r>
    </w:p>
    <w:p w14:paraId="267A93F0" w14:textId="0A581E40" w:rsidR="00C7174C" w:rsidRDefault="00C7174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EC53D2">
        <w:rPr>
          <w:i/>
          <w:noProof/>
          <w:u w:val="single"/>
        </w:rPr>
        <w:t>DNI 23679973R: Existe certificado de discapacidad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_Toc129000315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22</w:t>
      </w:r>
      <w:r>
        <w:rPr>
          <w:noProof/>
        </w:rPr>
        <w:fldChar w:fldCharType="end"/>
      </w:r>
    </w:p>
    <w:p w14:paraId="267A93F1" w14:textId="53D79B9C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_Toc129000316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22</w:t>
      </w:r>
      <w:r>
        <w:rPr>
          <w:noProof/>
        </w:rPr>
        <w:fldChar w:fldCharType="end"/>
      </w:r>
    </w:p>
    <w:p w14:paraId="267A93F2" w14:textId="7D108A1B" w:rsidR="00C7174C" w:rsidRDefault="00C7174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C53D2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_Toc129000317 \h </w:instrText>
      </w:r>
      <w:r>
        <w:rPr>
          <w:noProof/>
        </w:rPr>
      </w:r>
      <w:r>
        <w:rPr>
          <w:noProof/>
        </w:rPr>
        <w:fldChar w:fldCharType="separate"/>
      </w:r>
      <w:r w:rsidR="00001B24">
        <w:rPr>
          <w:noProof/>
        </w:rPr>
        <w:t>23</w:t>
      </w:r>
      <w:r>
        <w:rPr>
          <w:noProof/>
        </w:rPr>
        <w:fldChar w:fldCharType="end"/>
      </w:r>
    </w:p>
    <w:p w14:paraId="267A93F3" w14:textId="77777777"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129000303"/>
      <w:r w:rsidRPr="000F5D0D">
        <w:t>Introducción</w:t>
      </w:r>
      <w:bookmarkEnd w:id="9"/>
      <w:bookmarkEnd w:id="10"/>
      <w:bookmarkEnd w:id="11"/>
    </w:p>
    <w:p w14:paraId="267A93F4" w14:textId="77777777" w:rsidR="000F5D0D" w:rsidRPr="000F5D0D" w:rsidRDefault="000F5D0D" w:rsidP="00A310D5">
      <w:pPr>
        <w:pStyle w:val="Titulo2nisae"/>
      </w:pPr>
      <w:bookmarkStart w:id="12" w:name="_Toc97099470"/>
      <w:bookmarkStart w:id="13" w:name="_Toc129000304"/>
      <w:r w:rsidRPr="000F5D0D">
        <w:t>Objetivo del documento</w:t>
      </w:r>
      <w:bookmarkEnd w:id="12"/>
      <w:bookmarkEnd w:id="13"/>
    </w:p>
    <w:p w14:paraId="267A93F5" w14:textId="77777777"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6E73BE">
        <w:rPr>
          <w:i/>
        </w:rPr>
        <w:t xml:space="preserve">Datos de </w:t>
      </w:r>
      <w:r w:rsidR="00D17DC2">
        <w:rPr>
          <w:i/>
        </w:rPr>
        <w:t>Discapacidad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A15FD5">
        <w:t xml:space="preserve">permite consultar </w:t>
      </w:r>
      <w:r w:rsidR="009E32F5">
        <w:t>los datos de discapacidad de una persona</w:t>
      </w:r>
      <w:r w:rsidR="00327859" w:rsidRPr="00327859">
        <w:t>.</w:t>
      </w:r>
    </w:p>
    <w:p w14:paraId="267A93F6" w14:textId="77777777" w:rsidR="000F5D0D" w:rsidRPr="000F5D0D" w:rsidRDefault="00784CBE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>Los datos del servicio serán ofrecidos por</w:t>
      </w:r>
      <w:r w:rsidRPr="005906B5">
        <w:t xml:space="preserve"> </w:t>
      </w:r>
      <w:r>
        <w:t xml:space="preserve">la </w:t>
      </w:r>
      <w:r>
        <w:rPr>
          <w:i/>
        </w:rPr>
        <w:t xml:space="preserve">Diputación Foral de </w:t>
      </w:r>
      <w:r w:rsidR="00334799">
        <w:rPr>
          <w:i/>
        </w:rPr>
        <w:t>Gipuzkoa</w:t>
      </w:r>
      <w:r>
        <w:rPr>
          <w:i/>
        </w:rPr>
        <w:t xml:space="preserve"> </w:t>
      </w:r>
      <w:r w:rsidRPr="005906B5">
        <w:t>(</w:t>
      </w:r>
      <w:r>
        <w:t>DF</w:t>
      </w:r>
      <w:r w:rsidR="00334799">
        <w:t>G</w:t>
      </w:r>
      <w:r>
        <w:t>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3F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94437E">
        <w:rPr>
          <w:rFonts w:eastAsia="Times New Roman" w:cstheme="minorHAnsi"/>
          <w:i/>
          <w:szCs w:val="20"/>
          <w:lang w:val="es-ES_tradnl"/>
        </w:rPr>
        <w:t xml:space="preserve">Datos de </w:t>
      </w:r>
      <w:r w:rsidR="00D17DC2" w:rsidRPr="00D17DC2">
        <w:rPr>
          <w:i/>
        </w:rPr>
        <w:t>Discapacidad</w:t>
      </w:r>
      <w:r w:rsidR="002639BB" w:rsidRPr="00D17DC2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14:paraId="267A93F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14:paraId="267A93F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14:paraId="267A93FA" w14:textId="77777777"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14:paraId="267A93F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14:paraId="267A93F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14:paraId="267A93F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14:paraId="267A93FE" w14:textId="77777777" w:rsidR="000F5D0D" w:rsidRPr="00D17DC2" w:rsidRDefault="000F5D0D" w:rsidP="00D17DC2">
      <w:pPr>
        <w:pStyle w:val="Titulo1nisae"/>
      </w:pPr>
      <w:bookmarkStart w:id="14" w:name="_Toc129000305"/>
      <w:r w:rsidRPr="000F5D0D">
        <w:lastRenderedPageBreak/>
        <w:t xml:space="preserve">Servicio de </w:t>
      </w:r>
      <w:r w:rsidR="003C2DB1">
        <w:t xml:space="preserve">Consulta de </w:t>
      </w:r>
      <w:r w:rsidR="00AA7890">
        <w:t>Datos de Discapacidad</w:t>
      </w:r>
      <w:bookmarkEnd w:id="14"/>
      <w:r w:rsidR="00AA7890">
        <w:t xml:space="preserve"> </w:t>
      </w:r>
    </w:p>
    <w:p w14:paraId="267A93FF" w14:textId="77777777" w:rsidR="000F5D0D" w:rsidRPr="000F5D0D" w:rsidRDefault="000F5D0D" w:rsidP="00A310D5">
      <w:pPr>
        <w:pStyle w:val="Titulo2nisae"/>
      </w:pPr>
      <w:bookmarkStart w:id="15" w:name="_Toc129000306"/>
      <w:r w:rsidRPr="000F5D0D">
        <w:t>Descriptor del Servicio Web (WSDL)</w:t>
      </w:r>
      <w:bookmarkEnd w:id="15"/>
    </w:p>
    <w:p w14:paraId="267A940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1F0800">
        <w:rPr>
          <w:rFonts w:eastAsia="Times New Roman" w:cstheme="minorHAnsi"/>
          <w:i/>
          <w:lang w:val="es-ES_tradnl"/>
        </w:rPr>
        <w:t>Datos de Discapacidad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14:paraId="267A940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de </w:t>
      </w:r>
      <w:r w:rsidR="001F0800">
        <w:rPr>
          <w:rFonts w:eastAsia="Times New Roman" w:cstheme="minorHAnsi"/>
          <w:i/>
          <w:lang w:val="es-ES_tradnl"/>
        </w:rPr>
        <w:t xml:space="preserve">Datos de </w:t>
      </w:r>
      <w:proofErr w:type="gramStart"/>
      <w:r w:rsidR="001F0800">
        <w:rPr>
          <w:rFonts w:eastAsia="Times New Roman" w:cstheme="minorHAnsi"/>
          <w:i/>
          <w:lang w:val="es-ES_tradnl"/>
        </w:rPr>
        <w:t>Discapacidad</w:t>
      </w:r>
      <w:r w:rsidRPr="00D17DC2">
        <w:rPr>
          <w:rFonts w:eastAsia="Times New Roman" w:cstheme="minorHAnsi"/>
          <w:i/>
          <w:lang w:val="es-ES_tradnl"/>
        </w:rPr>
        <w:t>,</w:t>
      </w:r>
      <w:proofErr w:type="gramEnd"/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Sustitución de Certificados en Soporte </w:t>
      </w:r>
      <w:r w:rsidR="009755E4" w:rsidRPr="000F5D0D">
        <w:rPr>
          <w:rFonts w:eastAsia="Times New Roman" w:cstheme="minorHAnsi"/>
          <w:i/>
          <w:szCs w:val="20"/>
          <w:lang w:val="es-ES_tradnl"/>
        </w:rPr>
        <w:t>Papel</w:t>
      </w:r>
      <w:r w:rsidR="009755E4"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14:paraId="267A940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14:paraId="267A940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14:paraId="267A940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14:paraId="267A9405" w14:textId="77777777" w:rsidR="000F5D0D" w:rsidRPr="00B264FA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14:paraId="267A9406" w14:textId="77777777"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proofErr w:type="gramStart"/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>(</w:t>
      </w:r>
      <w:proofErr w:type="gramEnd"/>
      <w:r w:rsidRPr="000F5D0D">
        <w:rPr>
          <w:rFonts w:eastAsia="Times New Roman" w:cstheme="minorHAnsi"/>
          <w:lang w:val="es-ES_tradnl"/>
        </w:rPr>
        <w:t xml:space="preserve">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14:paraId="267A9407" w14:textId="77777777" w:rsidR="000F5D0D" w:rsidRPr="000F5D0D" w:rsidRDefault="00000000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14:paraId="267A940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267A9409" w14:textId="77777777"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14:paraId="267A940A" w14:textId="77777777"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14:paraId="267A940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267A940C" w14:textId="77777777" w:rsidR="000F5D0D" w:rsidRPr="00D17DC2" w:rsidRDefault="000F5D0D" w:rsidP="00D17DC2">
      <w:pPr>
        <w:pStyle w:val="Titulo2nisae"/>
      </w:pPr>
      <w:bookmarkStart w:id="16" w:name="_Toc129000307"/>
      <w:r w:rsidRPr="000F5D0D">
        <w:t xml:space="preserve">Seguridad del Servicio de </w:t>
      </w:r>
      <w:r w:rsidR="00B951DB">
        <w:t xml:space="preserve">Consulta de </w:t>
      </w:r>
      <w:r w:rsidR="00AA7890">
        <w:t>Datos de Discapacidad</w:t>
      </w:r>
      <w:bookmarkEnd w:id="16"/>
      <w:r w:rsidR="00AA7890">
        <w:t xml:space="preserve"> </w:t>
      </w:r>
    </w:p>
    <w:p w14:paraId="267A940D" w14:textId="77777777"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14:paraId="267A940E" w14:textId="77777777" w:rsidR="000F5D0D" w:rsidRPr="000F5D0D" w:rsidRDefault="000F5D0D" w:rsidP="001C5F3A">
      <w:pPr>
        <w:pStyle w:val="Titulo3nisae"/>
      </w:pPr>
      <w:bookmarkStart w:id="17" w:name="_Toc129000308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14:paraId="267A940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>seguridad,</w:t>
      </w:r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lo harán con seguridad a nivel de mensaje. Esto requerirá al cliente que incluya las cabeceras WS-Security de firma y su certificado X.509 en el mensaje.</w:t>
      </w:r>
    </w:p>
    <w:p w14:paraId="267A941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14:paraId="267A941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1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14:paraId="267A941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14:paraId="267A9414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14:paraId="267A9415" w14:textId="77777777"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14:paraId="267A941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14:paraId="267A941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1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14:paraId="267A9419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14:paraId="267A941A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14:paraId="267A941B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14:paraId="267A941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14:paraId="267A941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1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1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267A942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267A942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6" w14:textId="77777777"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14:paraId="267A942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14:paraId="267A942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2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267A942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30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64DA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64DA2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64DA2">
        <w:rPr>
          <w:rFonts w:eastAsia="Times New Roman" w:cstheme="minorHAnsi"/>
          <w:color w:val="008080"/>
          <w:sz w:val="16"/>
          <w:szCs w:val="20"/>
        </w:rPr>
        <w:t>&gt;</w:t>
      </w:r>
    </w:p>
    <w:p w14:paraId="267A9431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64DA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14:paraId="267A9432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14:paraId="267A9433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14:paraId="267A943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14:paraId="267A9435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14:paraId="267A9436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267A9437" w14:textId="77777777" w:rsidR="004B7135" w:rsidRDefault="00000000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38" w14:textId="77777777"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14:paraId="267A9439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14:paraId="267A943A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3B" w14:textId="77777777"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14:paraId="267A943C" w14:textId="77777777" w:rsidR="000F5D0D" w:rsidRPr="000F5D0D" w:rsidRDefault="000F5D0D" w:rsidP="009F0D1E">
      <w:pPr>
        <w:pStyle w:val="Titulo3nisae"/>
        <w:rPr>
          <w:b w:val="0"/>
        </w:rPr>
      </w:pPr>
      <w:bookmarkStart w:id="18" w:name="_Toc129000309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14:paraId="267A943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>seguridad,</w:t>
      </w:r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3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proofErr w:type="gram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14:paraId="267A943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 xml:space="preserve">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14:paraId="267A944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proofErr w:type="gram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14:paraId="267A9441" w14:textId="77777777"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14:paraId="267A9442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14:paraId="267A9443" w14:textId="77777777"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14:paraId="267A944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14:paraId="267A944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4D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64DA2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267A944E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964DA2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&lt;</w:t>
      </w:r>
      <w:r w:rsidRPr="00964DA2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267A944F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964DA2">
        <w:rPr>
          <w:rFonts w:eastAsia="Times New Roman" w:cstheme="minorHAnsi"/>
          <w:color w:val="000000"/>
          <w:sz w:val="16"/>
          <w:szCs w:val="20"/>
          <w:lang w:val="en-US"/>
        </w:rPr>
        <w:t xml:space="preserve">    ...</w:t>
      </w:r>
    </w:p>
    <w:p w14:paraId="267A9450" w14:textId="77777777"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964DA2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64DA2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964DA2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267A945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14:paraId="267A9452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14:paraId="267A9453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267A9454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55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267A9456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57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267A9458" w14:textId="77777777" w:rsidR="000F5D0D" w:rsidRPr="000F5D0D" w:rsidRDefault="000F5D0D" w:rsidP="009F0D1E">
      <w:pPr>
        <w:pStyle w:val="Titulo3nisae"/>
        <w:rPr>
          <w:b w:val="0"/>
        </w:rPr>
      </w:pPr>
      <w:bookmarkStart w:id="19" w:name="_Toc129000310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14:paraId="267A945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>seguridad,</w:t>
      </w:r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14:paraId="267A945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proofErr w:type="gram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5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proofErr w:type="gram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14:paraId="267A945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14:paraId="267A945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14:paraId="267A945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5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6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6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14:paraId="267A946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6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267A9464" w14:textId="77777777"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14:paraId="267A9465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267A9466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67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267A9468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69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267A946A" w14:textId="77777777"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129000311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14:paraId="267A946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>seguridad,</w:t>
      </w:r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14:paraId="267A946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14:paraId="267A946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6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14:paraId="267A946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14:paraId="267A9470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267A9471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5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72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267A9473" w14:textId="77777777" w:rsidR="000F5D0D" w:rsidRPr="00B264FA" w:rsidRDefault="00000000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267A9474" w14:textId="77777777"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14:paraId="267A9475" w14:textId="77777777"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14:paraId="267A947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7" w14:textId="77777777" w:rsidR="000F5D0D" w:rsidRPr="00D17DC2" w:rsidRDefault="000F5D0D" w:rsidP="00D17DC2">
      <w:pPr>
        <w:pStyle w:val="Titulo2nisae"/>
      </w:pPr>
      <w:bookmarkStart w:id="22" w:name="_Toc129000312"/>
      <w:r w:rsidRPr="000F5D0D">
        <w:t xml:space="preserve">Mensaje de Petición al servicio de </w:t>
      </w:r>
      <w:r w:rsidR="00B951DB" w:rsidRPr="00B951DB">
        <w:t xml:space="preserve">Consulta de </w:t>
      </w:r>
      <w:r w:rsidR="00AA7890">
        <w:t>Datos de Discapacidad</w:t>
      </w:r>
      <w:bookmarkEnd w:id="22"/>
      <w:r w:rsidR="00AA7890">
        <w:t xml:space="preserve"> </w:t>
      </w:r>
    </w:p>
    <w:p w14:paraId="267A9478" w14:textId="77777777"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267A947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14:paraId="267A947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7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14:paraId="267A947D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14:paraId="267A947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nº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14:paraId="267A947F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14:paraId="267A9480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81" w14:textId="77777777"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14:paraId="267A9482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14:paraId="267A948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B4580">
        <w:rPr>
          <w:rFonts w:eastAsia="Times New Roman" w:cstheme="minorHAnsi"/>
          <w:i/>
          <w:szCs w:val="20"/>
          <w:lang w:val="es-ES_tradnl"/>
        </w:rPr>
        <w:t>Datos de Discapacidad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B951DB" w:rsidRPr="00B951DB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D17DC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DISCA</w:t>
      </w:r>
      <w:r w:rsidR="001F0800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DF</w:t>
      </w:r>
      <w:r w:rsidR="0033479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G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8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267A948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8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A" w14:textId="77777777"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267A948B" w14:textId="77777777"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="00D17DC2">
        <w:rPr>
          <w:rFonts w:eastAsia="Times New Roman" w:cstheme="minorHAnsi"/>
          <w:szCs w:val="20"/>
          <w:lang w:val="es-ES_tradnl"/>
        </w:rPr>
        <w:t>.</w:t>
      </w:r>
    </w:p>
    <w:p w14:paraId="267A948C" w14:textId="77777777"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D" w14:textId="77777777"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</w:t>
      </w:r>
      <w:r>
        <w:rPr>
          <w:rFonts w:eastAsia="Times New Roman" w:cstheme="minorHAnsi"/>
          <w:szCs w:val="20"/>
          <w:lang w:val="es-ES_tradnl"/>
        </w:rPr>
        <w:t>:</w:t>
      </w:r>
    </w:p>
    <w:p w14:paraId="267A948E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8F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14:paraId="267A949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1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2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3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94" w14:textId="77777777" w:rsidR="000F5D0D" w:rsidRPr="000F5D0D" w:rsidRDefault="000F5D0D" w:rsidP="006B5DCE">
      <w:pPr>
        <w:autoSpaceDE w:val="0"/>
        <w:autoSpaceDN w:val="0"/>
        <w:adjustRightInd w:val="0"/>
        <w:spacing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67A95FB" wp14:editId="267A95FC">
            <wp:extent cx="6816969" cy="6057673"/>
            <wp:effectExtent l="0" t="0" r="3175" b="63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749" cy="607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49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6" w14:textId="77777777"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7A77B3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55777D">
        <w:rPr>
          <w:rFonts w:eastAsia="Times New Roman" w:cstheme="minorHAnsi"/>
          <w:sz w:val="16"/>
          <w:szCs w:val="16"/>
          <w:lang w:val="es-ES_tradnl"/>
        </w:rPr>
        <w:t>Consulta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EE2108" w:rsidRPr="00EE2108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1F0800">
        <w:rPr>
          <w:rFonts w:eastAsia="Times New Roman" w:cstheme="minorHAnsi"/>
          <w:sz w:val="16"/>
          <w:szCs w:val="16"/>
          <w:lang w:val="es-ES_tradnl"/>
        </w:rPr>
        <w:t>Datos de Discapacidad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14:paraId="267A949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98" w14:textId="77777777"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</w:t>
      </w:r>
      <w:r w:rsidR="00EE2108" w:rsidRPr="00EE2108">
        <w:rPr>
          <w:rFonts w:eastAsia="Times New Roman" w:cstheme="minorHAnsi"/>
          <w:i/>
          <w:szCs w:val="20"/>
          <w:lang w:val="es-ES_tradnl"/>
        </w:rPr>
        <w:t xml:space="preserve">de </w:t>
      </w:r>
      <w:r w:rsidR="00AA7890">
        <w:rPr>
          <w:rFonts w:eastAsia="Times New Roman" w:cstheme="minorHAnsi"/>
          <w:i/>
          <w:szCs w:val="20"/>
          <w:lang w:val="es-ES_tradnl"/>
        </w:rPr>
        <w:t xml:space="preserve">Datos de Discapacidad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14:paraId="267A949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267A949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proofErr w:type="gramStart"/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</w:t>
      </w:r>
      <w:proofErr w:type="gramEnd"/>
      <w:r w:rsidR="0055777D">
        <w:rPr>
          <w:rFonts w:eastAsia="Times New Roman" w:cstheme="minorHAnsi"/>
          <w:szCs w:val="20"/>
          <w:lang w:val="es-ES_tradnl"/>
        </w:rPr>
        <w:t xml:space="preserve">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14:paraId="267A949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14:paraId="267A949C" w14:textId="77777777"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B0829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B0829">
        <w:rPr>
          <w:rFonts w:eastAsia="Times New Roman" w:cstheme="minorHAnsi"/>
          <w:i/>
          <w:szCs w:val="20"/>
          <w:lang w:val="es-ES_tradnl"/>
        </w:rPr>
        <w:t xml:space="preserve"> + </w:t>
      </w:r>
      <w:proofErr w:type="spellStart"/>
      <w:r w:rsidRPr="000B0829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</w:t>
      </w:r>
      <w:r w:rsidR="009755E4" w:rsidRPr="00D4611F">
        <w:rPr>
          <w:i/>
        </w:rPr>
        <w:t>nodo /</w:t>
      </w:r>
      <w:proofErr w:type="spellStart"/>
      <w:r w:rsidR="002A70D9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2A70D9">
        <w:rPr>
          <w:rFonts w:eastAsia="Times New Roman" w:cstheme="minorHAnsi"/>
          <w:i/>
          <w:szCs w:val="20"/>
          <w:lang w:val="es-ES_tradnl"/>
        </w:rPr>
        <w:t xml:space="preserve">/Titular/ </w:t>
      </w:r>
    </w:p>
    <w:p w14:paraId="267A949D" w14:textId="77777777" w:rsidR="001F0800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proofErr w:type="spellStart"/>
      <w:r w:rsidR="001F0800">
        <w:rPr>
          <w:rFonts w:eastAsia="Times New Roman" w:cstheme="minorHAnsi"/>
          <w:b/>
          <w:i/>
          <w:szCs w:val="20"/>
          <w:lang w:val="es-ES_tradnl"/>
        </w:rPr>
        <w:t>ó</w:t>
      </w:r>
      <w:proofErr w:type="spellEnd"/>
    </w:p>
    <w:p w14:paraId="267A949E" w14:textId="77777777" w:rsidR="001F0800" w:rsidRPr="001F0800" w:rsidRDefault="001F0800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 + Apellido1 + (Apellido2) </w:t>
      </w:r>
      <w:r w:rsidRPr="00D4611F">
        <w:rPr>
          <w:i/>
        </w:rPr>
        <w:t>del nodo 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>
        <w:rPr>
          <w:rFonts w:eastAsia="Times New Roman" w:cstheme="minorHAnsi"/>
          <w:i/>
          <w:szCs w:val="20"/>
          <w:lang w:val="es-ES_tradnl"/>
        </w:rPr>
        <w:t xml:space="preserve">/Titular/ </w:t>
      </w:r>
      <w:r>
        <w:rPr>
          <w:rFonts w:eastAsia="Times New Roman" w:cstheme="minorHAnsi"/>
          <w:b/>
          <w:i/>
          <w:szCs w:val="20"/>
          <w:lang w:val="es-ES_tradnl"/>
        </w:rPr>
        <w:t xml:space="preserve">+ 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FechaNacimiento</w:t>
      </w:r>
      <w:proofErr w:type="spellEnd"/>
      <w:r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lang w:val="es-ES_tradnl"/>
        </w:rPr>
        <w:t>del nodo 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Pr="001F0800">
        <w:rPr>
          <w:rFonts w:eastAsia="Times New Roman" w:cstheme="minorHAnsi"/>
          <w:i/>
          <w:szCs w:val="20"/>
          <w:lang w:val="es-ES_tradnl"/>
        </w:rPr>
        <w:t>DatosAdicionalesTitular</w:t>
      </w:r>
      <w:proofErr w:type="spellEnd"/>
    </w:p>
    <w:p w14:paraId="267A949F" w14:textId="77777777" w:rsidR="00D17DC2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0" w14:textId="77777777" w:rsidR="00D17DC2" w:rsidRPr="00CB1A40" w:rsidRDefault="00CB1A40" w:rsidP="00CB1A4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 w:rsidRPr="00CB1A40">
        <w:rPr>
          <w:rFonts w:eastAsia="Times New Roman" w:cstheme="minorHAnsi"/>
          <w:i/>
          <w:szCs w:val="20"/>
          <w:lang w:val="es-ES_tradnl"/>
        </w:rPr>
        <w:t>Además, habrá que indicar el</w:t>
      </w:r>
      <w:r>
        <w:rPr>
          <w:rFonts w:eastAsia="Times New Roman" w:cstheme="minorHAnsi"/>
          <w:b/>
          <w:i/>
          <w:szCs w:val="20"/>
          <w:lang w:val="es-ES_tradnl"/>
        </w:rPr>
        <w:t xml:space="preserve"> </w:t>
      </w:r>
      <w:proofErr w:type="spellStart"/>
      <w:r w:rsidR="00D17DC2" w:rsidRPr="00CB1A40">
        <w:rPr>
          <w:rFonts w:eastAsia="Times New Roman" w:cstheme="minorHAnsi"/>
          <w:b/>
          <w:i/>
          <w:szCs w:val="20"/>
          <w:lang w:val="es-ES_tradnl"/>
        </w:rPr>
        <w:t>CodigoComunidadAutonoma</w:t>
      </w:r>
      <w:proofErr w:type="spellEnd"/>
      <w:r w:rsidR="00D17DC2" w:rsidRPr="00CB1A40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CB1A40">
        <w:rPr>
          <w:rFonts w:eastAsia="Times New Roman" w:cstheme="minorHAnsi"/>
          <w:i/>
          <w:szCs w:val="20"/>
          <w:lang w:val="es-ES_tradnl"/>
        </w:rPr>
        <w:t>y el</w:t>
      </w:r>
      <w:r>
        <w:rPr>
          <w:rFonts w:eastAsia="Times New Roman" w:cstheme="minorHAnsi"/>
          <w:b/>
          <w:i/>
          <w:szCs w:val="20"/>
          <w:lang w:val="es-ES_tradnl"/>
        </w:rPr>
        <w:t xml:space="preserve"> </w:t>
      </w:r>
      <w:proofErr w:type="spellStart"/>
      <w:r w:rsidRPr="00CB1A40">
        <w:rPr>
          <w:rFonts w:eastAsia="Times New Roman" w:cstheme="minorHAnsi"/>
          <w:b/>
          <w:i/>
          <w:szCs w:val="20"/>
          <w:lang w:val="es-ES_tradnl"/>
        </w:rPr>
        <w:t>CodigoProvincia</w:t>
      </w:r>
      <w:proofErr w:type="spellEnd"/>
      <w:r w:rsidRPr="00CB1A40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17DC2" w:rsidRPr="00CB1A40">
        <w:rPr>
          <w:rFonts w:eastAsia="Times New Roman" w:cstheme="minorHAnsi"/>
          <w:i/>
          <w:szCs w:val="20"/>
          <w:lang w:val="es-ES_tradnl"/>
        </w:rPr>
        <w:t>del nodo /</w:t>
      </w:r>
      <w:proofErr w:type="spellStart"/>
      <w:r w:rsidR="00D17DC2" w:rsidRPr="00CB1A40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D17DC2" w:rsidRPr="00CB1A40">
        <w:rPr>
          <w:rFonts w:eastAsia="Times New Roman" w:cstheme="minorHAnsi"/>
          <w:i/>
          <w:szCs w:val="20"/>
          <w:lang w:val="es-ES_tradnl"/>
        </w:rPr>
        <w:t>/Consulta</w:t>
      </w:r>
      <w:r>
        <w:rPr>
          <w:rFonts w:eastAsia="Times New Roman" w:cstheme="minorHAnsi"/>
          <w:i/>
          <w:szCs w:val="20"/>
          <w:lang w:val="es-ES_tradnl"/>
        </w:rPr>
        <w:t>.</w:t>
      </w:r>
      <w:r w:rsidR="00D17DC2" w:rsidRPr="00CB1A40">
        <w:rPr>
          <w:rFonts w:eastAsia="Times New Roman" w:cstheme="minorHAnsi"/>
          <w:i/>
          <w:szCs w:val="20"/>
          <w:lang w:val="es-ES_tradnl"/>
        </w:rPr>
        <w:t xml:space="preserve"> </w:t>
      </w:r>
    </w:p>
    <w:p w14:paraId="267A94A1" w14:textId="77777777"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2" w14:textId="77777777"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14:paraId="267A94A3" w14:textId="77777777"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267A94A4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Por otro lado, el resto de </w:t>
      </w:r>
      <w:proofErr w:type="gramStart"/>
      <w:r w:rsidRPr="000F5D0D">
        <w:rPr>
          <w:rFonts w:eastAsia="Times New Roman" w:cstheme="minorHAnsi"/>
          <w:szCs w:val="20"/>
          <w:lang w:val="es-ES_tradnl"/>
        </w:rPr>
        <w:t>datos</w:t>
      </w:r>
      <w:proofErr w:type="gramEnd"/>
      <w:r w:rsidRPr="000F5D0D">
        <w:rPr>
          <w:rFonts w:eastAsia="Times New Roman" w:cstheme="minorHAnsi"/>
          <w:szCs w:val="20"/>
          <w:lang w:val="es-ES_tradnl"/>
        </w:rPr>
        <w:t xml:space="preserve">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14:paraId="267A94A5" w14:textId="77777777"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14:paraId="267A94A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A7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14:paraId="267A94A8" w14:textId="77777777" w:rsidR="000F5D0D" w:rsidRPr="000F5D0D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DD6063" w:rsidRPr="00DD6063">
        <w:rPr>
          <w:rFonts w:cs="Times New Roman"/>
          <w:b/>
          <w:i/>
          <w:color w:val="0000FF"/>
          <w:sz w:val="20"/>
          <w:szCs w:val="20"/>
        </w:rPr>
        <w:t>P</w:t>
      </w:r>
      <w:r w:rsidR="00E71FE1">
        <w:rPr>
          <w:rFonts w:cs="Times New Roman"/>
          <w:b/>
          <w:i/>
          <w:color w:val="0000FF"/>
          <w:sz w:val="20"/>
          <w:szCs w:val="20"/>
        </w:rPr>
        <w:t>2000000F</w:t>
      </w:r>
      <w:r w:rsidR="00306B7A" w:rsidRPr="000F5D0D">
        <w:rPr>
          <w:rFonts w:eastAsia="Times New Roman" w:cstheme="minorHAnsi"/>
          <w:i/>
          <w:szCs w:val="20"/>
          <w:lang w:val="es-ES_tradnl"/>
        </w:rPr>
        <w:t>.</w:t>
      </w:r>
    </w:p>
    <w:p w14:paraId="267A94A9" w14:textId="77777777" w:rsidR="000F5D0D" w:rsidRPr="008A6F2B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E71FE1">
        <w:rPr>
          <w:rFonts w:cs="Times New Roman"/>
          <w:b/>
          <w:i/>
          <w:color w:val="0000FF"/>
          <w:sz w:val="20"/>
          <w:szCs w:val="20"/>
        </w:rPr>
        <w:t>GIPUZKOAKO</w:t>
      </w:r>
      <w:r w:rsidR="00DD6063" w:rsidRPr="00DD6063">
        <w:rPr>
          <w:rFonts w:cs="Times New Roman"/>
          <w:b/>
          <w:i/>
          <w:color w:val="0000FF"/>
          <w:sz w:val="20"/>
          <w:szCs w:val="20"/>
        </w:rPr>
        <w:t xml:space="preserve"> FORU ALDUNDIA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14:paraId="267A94AA" w14:textId="77777777"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14:paraId="267A94AB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14:paraId="267A94AC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267A94AD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267A94AE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267A94AF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14:paraId="267A94B0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14:paraId="267A94B1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14:paraId="267A94B2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267A94B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14:paraId="267A94B4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14:paraId="267A94B5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267A94B6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267A94B7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</w:t>
      </w:r>
      <w:proofErr w:type="spellStart"/>
      <w:r w:rsidRPr="000F5D0D">
        <w:rPr>
          <w:rFonts w:eastAsia="Times New Roman" w:cstheme="minorHAnsi"/>
          <w:i/>
          <w:szCs w:val="20"/>
        </w:rPr>
        <w:t>Nº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expediente asociado a la solicitud o al </w:t>
      </w:r>
      <w:proofErr w:type="spellStart"/>
      <w:r w:rsidRPr="000F5D0D">
        <w:rPr>
          <w:rFonts w:eastAsia="Times New Roman" w:cstheme="minorHAnsi"/>
          <w:i/>
          <w:szCs w:val="20"/>
        </w:rPr>
        <w:t>nº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267A94B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267A94B9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14:paraId="267A94BA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</w:t>
      </w:r>
      <w:r w:rsidR="00DD6063">
        <w:rPr>
          <w:rFonts w:eastAsia="Times New Roman" w:cstheme="minorHAnsi"/>
          <w:i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E12F1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="00BF19AF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/Pasaporte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DD6063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DD6063">
        <w:rPr>
          <w:rFonts w:eastAsia="Times New Roman" w:cstheme="minorHAnsi"/>
          <w:i/>
          <w:szCs w:val="20"/>
          <w:lang w:val="es-ES_tradnl"/>
        </w:rPr>
        <w:t xml:space="preserve"> Si no se informa habrá que informar Nombre + Apellidos +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FechaNacimiento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>.</w:t>
      </w:r>
    </w:p>
    <w:p w14:paraId="267A94BB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Nº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del documento del titular. </w:t>
      </w:r>
      <w:r w:rsidR="00DD6063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DD6063">
        <w:rPr>
          <w:rFonts w:eastAsia="Times New Roman" w:cstheme="minorHAnsi"/>
          <w:i/>
          <w:szCs w:val="20"/>
          <w:lang w:val="es-ES_tradnl"/>
        </w:rPr>
        <w:t xml:space="preserve"> Si no se informa habrá que informar Nombre + Apellidos +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FechaNacimiento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>.</w:t>
      </w:r>
    </w:p>
    <w:p w14:paraId="267A94BC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14:paraId="267A94BD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  <w:r w:rsidR="00DD6063">
        <w:rPr>
          <w:rFonts w:eastAsia="Times New Roman" w:cstheme="minorHAnsi"/>
          <w:i/>
          <w:szCs w:val="20"/>
          <w:lang w:val="es-ES_tradnl"/>
        </w:rPr>
        <w:t xml:space="preserve"> Si no se informa habrá que informar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 xml:space="preserve"> +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Documentacion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>.</w:t>
      </w:r>
    </w:p>
    <w:p w14:paraId="267A94BE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  <w:r w:rsidR="00DD6063">
        <w:rPr>
          <w:i/>
        </w:rPr>
        <w:t xml:space="preserve"> </w:t>
      </w:r>
      <w:r w:rsidR="00DD6063">
        <w:rPr>
          <w:rFonts w:eastAsia="Times New Roman" w:cstheme="minorHAnsi"/>
          <w:i/>
          <w:szCs w:val="20"/>
          <w:lang w:val="es-ES_tradnl"/>
        </w:rPr>
        <w:t xml:space="preserve">Si no se informa habrá que informar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 xml:space="preserve"> + </w:t>
      </w:r>
      <w:proofErr w:type="spellStart"/>
      <w:r w:rsidR="00DD6063">
        <w:rPr>
          <w:rFonts w:eastAsia="Times New Roman" w:cstheme="minorHAnsi"/>
          <w:i/>
          <w:szCs w:val="20"/>
          <w:lang w:val="es-ES_tradnl"/>
        </w:rPr>
        <w:t>Documentacion</w:t>
      </w:r>
      <w:proofErr w:type="spellEnd"/>
      <w:r w:rsidR="00DD6063">
        <w:rPr>
          <w:rFonts w:eastAsia="Times New Roman" w:cstheme="minorHAnsi"/>
          <w:i/>
          <w:szCs w:val="20"/>
          <w:lang w:val="es-ES_tradnl"/>
        </w:rPr>
        <w:t>.</w:t>
      </w:r>
    </w:p>
    <w:p w14:paraId="267A94BF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14:paraId="267A94C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267A94C1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14:paraId="267A94C2" w14:textId="77777777" w:rsidR="000F5D0D" w:rsidRPr="000F5D0D" w:rsidRDefault="000F5D0D" w:rsidP="00AF551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AF5511" w:rsidRPr="00AF551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834ACD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DISCAD</w:t>
      </w:r>
      <w:r w:rsidR="005E3373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F</w:t>
      </w:r>
      <w:r w:rsidR="005E52DF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G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14:paraId="267A94C3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14:paraId="267A94C4" w14:textId="77777777"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C5" w14:textId="77777777"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14:paraId="267A94C6" w14:textId="77777777" w:rsidR="00EA4656" w:rsidRPr="00B86D2E" w:rsidRDefault="00467B8C" w:rsidP="00EA4656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lastRenderedPageBreak/>
        <w:t xml:space="preserve">         </w:t>
      </w:r>
      <w:r w:rsidR="004F1B93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267A95FD" wp14:editId="267A95FE">
            <wp:extent cx="5047200" cy="5248800"/>
            <wp:effectExtent l="0" t="0" r="127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_Consulta_Discapacidad_DFB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200" cy="52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A94C7" w14:textId="77777777" w:rsidR="00EA4656" w:rsidRPr="000F5D0D" w:rsidRDefault="00EA4656" w:rsidP="008111F0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 w:rsidR="00467B8C">
        <w:rPr>
          <w:rFonts w:eastAsia="Times New Roman" w:cstheme="minorHAnsi"/>
          <w:sz w:val="16"/>
          <w:szCs w:val="16"/>
          <w:lang w:val="es-ES_tradnl"/>
        </w:rPr>
        <w:t xml:space="preserve">tición del Servicio de 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2D4E9F">
        <w:rPr>
          <w:rFonts w:eastAsia="Times New Roman" w:cstheme="minorHAnsi"/>
          <w:sz w:val="16"/>
          <w:szCs w:val="16"/>
          <w:lang w:val="es-ES_tradnl"/>
        </w:rPr>
        <w:t>Datos de Discapacidad</w:t>
      </w:r>
      <w:r w:rsidRPr="00834ACD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14:paraId="267A94C8" w14:textId="77777777" w:rsidR="00680180" w:rsidRPr="000F5D0D" w:rsidRDefault="00680180" w:rsidP="006801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14:paraId="267A94C9" w14:textId="77777777" w:rsidR="00383FD2" w:rsidRPr="00383FD2" w:rsidRDefault="00680180" w:rsidP="00565469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34ACD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14:paraId="267A94CA" w14:textId="77777777" w:rsidR="00680180" w:rsidRPr="000F5D0D" w:rsidRDefault="00834ACD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Consulta</w:t>
      </w:r>
      <w:r w:rsidR="00680180" w:rsidRPr="000F5D0D">
        <w:rPr>
          <w:rFonts w:eastAsia="Times New Roman" w:cstheme="minorHAnsi"/>
          <w:b/>
          <w:i/>
          <w:szCs w:val="20"/>
        </w:rPr>
        <w:t>:</w:t>
      </w:r>
    </w:p>
    <w:p w14:paraId="267A94CB" w14:textId="77777777" w:rsidR="00A814FC" w:rsidRDefault="00834ACD" w:rsidP="008A532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CodigoComunidadAutonoma</w:t>
      </w:r>
      <w:proofErr w:type="spellEnd"/>
      <w:r w:rsidR="00A814FC" w:rsidRPr="00A814FC">
        <w:rPr>
          <w:rFonts w:eastAsia="Times New Roman" w:cstheme="minorHAnsi"/>
          <w:i/>
          <w:szCs w:val="20"/>
        </w:rPr>
        <w:t>:</w:t>
      </w:r>
      <w:r>
        <w:rPr>
          <w:rFonts w:eastAsia="Times New Roman" w:cstheme="minorHAnsi"/>
          <w:i/>
          <w:szCs w:val="20"/>
        </w:rPr>
        <w:t xml:space="preserve"> </w:t>
      </w:r>
      <w:r w:rsidR="00EE3CBA" w:rsidRPr="000F5D0D">
        <w:rPr>
          <w:rFonts w:eastAsia="Times New Roman" w:cstheme="minorHAnsi"/>
          <w:i/>
          <w:szCs w:val="20"/>
        </w:rPr>
        <w:t xml:space="preserve">Indica la CCAA </w:t>
      </w:r>
      <w:r w:rsidR="00EE3CBA">
        <w:rPr>
          <w:rFonts w:eastAsia="Times New Roman" w:cstheme="minorHAnsi"/>
          <w:i/>
          <w:szCs w:val="20"/>
        </w:rPr>
        <w:t>sobre la que se van a consultar los datos de discapacidad</w:t>
      </w:r>
      <w:r w:rsidR="00EE3CBA" w:rsidRPr="000F5D0D">
        <w:rPr>
          <w:rFonts w:eastAsia="Times New Roman" w:cstheme="minorHAnsi"/>
          <w:i/>
          <w:szCs w:val="20"/>
        </w:rPr>
        <w:t xml:space="preserve">. Se utilizarán los códigos INE de Comunidades Autónomas. </w:t>
      </w:r>
      <w:r w:rsidR="00EE3CBA" w:rsidRPr="000F5D0D">
        <w:rPr>
          <w:rFonts w:eastAsia="Times New Roman" w:cstheme="minorHAnsi"/>
          <w:i/>
          <w:szCs w:val="20"/>
          <w:u w:val="single"/>
        </w:rPr>
        <w:t>Obligatorio</w:t>
      </w:r>
      <w:r w:rsidR="00EE3CBA" w:rsidRPr="000F5D0D">
        <w:rPr>
          <w:rFonts w:eastAsia="Times New Roman" w:cstheme="minorHAnsi"/>
          <w:szCs w:val="20"/>
        </w:rPr>
        <w:t>.</w:t>
      </w:r>
      <w:r w:rsidR="00EE3CBA">
        <w:rPr>
          <w:rFonts w:eastAsia="Times New Roman" w:cstheme="minorHAnsi"/>
          <w:szCs w:val="20"/>
        </w:rPr>
        <w:t xml:space="preserve"> </w:t>
      </w:r>
      <w:r w:rsidR="00EE3CBA" w:rsidRPr="00853C9A">
        <w:rPr>
          <w:rFonts w:eastAsia="Times New Roman" w:cstheme="minorHAnsi"/>
          <w:i/>
          <w:szCs w:val="20"/>
        </w:rPr>
        <w:t xml:space="preserve">En este caso su valor será </w:t>
      </w:r>
      <w:r w:rsidR="00EE3CBA" w:rsidRPr="008C74B3">
        <w:rPr>
          <w:rFonts w:eastAsia="Times New Roman" w:cstheme="minorHAnsi"/>
          <w:b/>
          <w:i/>
          <w:color w:val="0000FF"/>
          <w:szCs w:val="20"/>
        </w:rPr>
        <w:t xml:space="preserve">16 </w:t>
      </w:r>
      <w:r w:rsidR="00EE3CBA" w:rsidRPr="00853C9A">
        <w:rPr>
          <w:rFonts w:eastAsia="Times New Roman" w:cstheme="minorHAnsi"/>
          <w:i/>
          <w:szCs w:val="20"/>
        </w:rPr>
        <w:t>(</w:t>
      </w:r>
      <w:r w:rsidR="00EE3CBA">
        <w:rPr>
          <w:rFonts w:eastAsia="Times New Roman" w:cstheme="minorHAnsi"/>
          <w:i/>
          <w:szCs w:val="20"/>
        </w:rPr>
        <w:t>código de la CAV).</w:t>
      </w:r>
    </w:p>
    <w:p w14:paraId="267A94CC" w14:textId="77777777" w:rsidR="008111F0" w:rsidRDefault="00834ACD" w:rsidP="00834AC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CodigoProvincia</w:t>
      </w:r>
      <w:proofErr w:type="spellEnd"/>
      <w:r w:rsidR="00680180" w:rsidRPr="00A814FC">
        <w:rPr>
          <w:rFonts w:eastAsia="Times New Roman" w:cstheme="minorHAnsi"/>
          <w:i/>
          <w:szCs w:val="20"/>
        </w:rPr>
        <w:t>:</w:t>
      </w:r>
      <w:r w:rsidRPr="00834ACD">
        <w:rPr>
          <w:rFonts w:eastAsia="Times New Roman" w:cstheme="minorHAnsi"/>
          <w:i/>
          <w:szCs w:val="20"/>
        </w:rPr>
        <w:t xml:space="preserve"> </w:t>
      </w:r>
      <w:r w:rsidR="00BE0B70" w:rsidRPr="000F5D0D">
        <w:rPr>
          <w:rFonts w:eastAsia="Times New Roman" w:cstheme="minorHAnsi"/>
          <w:i/>
          <w:szCs w:val="20"/>
        </w:rPr>
        <w:t xml:space="preserve">Indica la </w:t>
      </w:r>
      <w:r w:rsidR="00BE0B70">
        <w:rPr>
          <w:rFonts w:eastAsia="Times New Roman" w:cstheme="minorHAnsi"/>
          <w:i/>
          <w:szCs w:val="20"/>
        </w:rPr>
        <w:t>provincia</w:t>
      </w:r>
      <w:r w:rsidR="00BE0B70" w:rsidRPr="000F5D0D">
        <w:rPr>
          <w:rFonts w:eastAsia="Times New Roman" w:cstheme="minorHAnsi"/>
          <w:i/>
          <w:szCs w:val="20"/>
        </w:rPr>
        <w:t xml:space="preserve"> </w:t>
      </w:r>
      <w:r w:rsidR="00BE0B70">
        <w:rPr>
          <w:rFonts w:eastAsia="Times New Roman" w:cstheme="minorHAnsi"/>
          <w:i/>
          <w:szCs w:val="20"/>
        </w:rPr>
        <w:t>sobre la que se van a consultar los datos de discapacidad</w:t>
      </w:r>
      <w:r w:rsidR="00BE0B70" w:rsidRPr="000F5D0D">
        <w:rPr>
          <w:rFonts w:eastAsia="Times New Roman" w:cstheme="minorHAnsi"/>
          <w:i/>
          <w:szCs w:val="20"/>
        </w:rPr>
        <w:t xml:space="preserve">. </w:t>
      </w:r>
      <w:r w:rsidR="00BE0B70">
        <w:rPr>
          <w:rFonts w:eastAsia="Times New Roman" w:cstheme="minorHAnsi"/>
          <w:i/>
          <w:szCs w:val="20"/>
        </w:rPr>
        <w:t>Se utilizarán los códigos INE para cada provincia</w:t>
      </w:r>
      <w:r w:rsidR="00BE0B70" w:rsidRPr="000F5D0D">
        <w:rPr>
          <w:rFonts w:eastAsia="Times New Roman" w:cstheme="minorHAnsi"/>
          <w:i/>
          <w:szCs w:val="20"/>
        </w:rPr>
        <w:t xml:space="preserve">. </w:t>
      </w:r>
      <w:r w:rsidR="00BE0B70" w:rsidRPr="000F5D0D">
        <w:rPr>
          <w:rFonts w:eastAsia="Times New Roman" w:cstheme="minorHAnsi"/>
          <w:i/>
          <w:szCs w:val="20"/>
          <w:u w:val="single"/>
        </w:rPr>
        <w:t>Obligatorio</w:t>
      </w:r>
      <w:r w:rsidR="00BE0B70" w:rsidRPr="000F5D0D">
        <w:rPr>
          <w:rFonts w:eastAsia="Times New Roman" w:cstheme="minorHAnsi"/>
          <w:szCs w:val="20"/>
        </w:rPr>
        <w:t>.</w:t>
      </w:r>
      <w:r w:rsidR="00BE0B70">
        <w:rPr>
          <w:rFonts w:eastAsia="Times New Roman" w:cstheme="minorHAnsi"/>
          <w:szCs w:val="20"/>
        </w:rPr>
        <w:t xml:space="preserve"> </w:t>
      </w:r>
      <w:r w:rsidR="00BE0B70" w:rsidRPr="00853C9A">
        <w:rPr>
          <w:rFonts w:eastAsia="Times New Roman" w:cstheme="minorHAnsi"/>
          <w:i/>
          <w:szCs w:val="20"/>
        </w:rPr>
        <w:t xml:space="preserve">En este caso su valor será </w:t>
      </w:r>
      <w:r w:rsidR="00A950CD">
        <w:rPr>
          <w:rFonts w:eastAsia="Times New Roman" w:cstheme="minorHAnsi"/>
          <w:b/>
          <w:i/>
          <w:color w:val="0000FF"/>
          <w:szCs w:val="20"/>
        </w:rPr>
        <w:t>20</w:t>
      </w:r>
      <w:r>
        <w:rPr>
          <w:rFonts w:eastAsia="Times New Roman" w:cstheme="minorHAnsi"/>
          <w:i/>
          <w:szCs w:val="20"/>
        </w:rPr>
        <w:t>.</w:t>
      </w:r>
    </w:p>
    <w:p w14:paraId="267A94CD" w14:textId="77777777"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834ACD">
        <w:rPr>
          <w:rFonts w:eastAsia="Times New Roman" w:cstheme="minorHAnsi"/>
          <w:b/>
          <w:i/>
          <w:szCs w:val="20"/>
        </w:rPr>
        <w:t>Expediente</w:t>
      </w:r>
      <w:r w:rsidR="00A814FC" w:rsidRPr="00834ACD">
        <w:rPr>
          <w:rFonts w:eastAsia="Times New Roman" w:cstheme="minorHAnsi"/>
          <w:i/>
          <w:szCs w:val="20"/>
        </w:rPr>
        <w:t>:</w:t>
      </w:r>
      <w:r w:rsidRPr="00834ACD">
        <w:rPr>
          <w:rFonts w:eastAsia="Times New Roman" w:cstheme="minorHAnsi"/>
          <w:i/>
          <w:szCs w:val="20"/>
        </w:rPr>
        <w:t xml:space="preserve"> </w:t>
      </w:r>
      <w:r w:rsidR="000A6921">
        <w:rPr>
          <w:rFonts w:eastAsia="Times New Roman" w:cstheme="minorHAnsi"/>
          <w:i/>
          <w:szCs w:val="20"/>
        </w:rPr>
        <w:t>Número de</w:t>
      </w:r>
      <w:r w:rsidRPr="00834ACD">
        <w:rPr>
          <w:rFonts w:eastAsia="Times New Roman" w:cstheme="minorHAnsi"/>
          <w:i/>
          <w:szCs w:val="20"/>
        </w:rPr>
        <w:t xml:space="preserve"> expediente </w:t>
      </w:r>
      <w:r w:rsidR="000A6921">
        <w:rPr>
          <w:rFonts w:eastAsia="Times New Roman" w:cstheme="minorHAnsi"/>
          <w:i/>
          <w:szCs w:val="20"/>
        </w:rPr>
        <w:t>del certificado de Discapacidad</w:t>
      </w:r>
      <w:r w:rsidRPr="00834ACD">
        <w:rPr>
          <w:rFonts w:eastAsia="Times New Roman" w:cstheme="minorHAnsi"/>
          <w:i/>
          <w:szCs w:val="20"/>
        </w:rPr>
        <w:t>.</w:t>
      </w:r>
      <w:r w:rsidR="008A101E">
        <w:rPr>
          <w:rFonts w:eastAsia="Times New Roman" w:cstheme="minorHAnsi"/>
          <w:i/>
          <w:szCs w:val="20"/>
        </w:rPr>
        <w:t xml:space="preserve"> Opcional. Aunque se informe en la petición, no se tendrá en cuenta este dato para realizar la consulta.</w:t>
      </w:r>
    </w:p>
    <w:p w14:paraId="267A94CE" w14:textId="77777777"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834ACD">
        <w:rPr>
          <w:rFonts w:eastAsia="Times New Roman" w:cstheme="minorHAnsi"/>
          <w:b/>
          <w:i/>
          <w:szCs w:val="20"/>
        </w:rPr>
        <w:lastRenderedPageBreak/>
        <w:t>FechaConsulta</w:t>
      </w:r>
      <w:proofErr w:type="spellEnd"/>
      <w:r w:rsidRPr="00834ACD">
        <w:rPr>
          <w:rFonts w:eastAsia="Times New Roman" w:cstheme="minorHAnsi"/>
          <w:b/>
          <w:i/>
          <w:szCs w:val="20"/>
        </w:rPr>
        <w:t xml:space="preserve">: </w:t>
      </w:r>
      <w:r w:rsidR="000A6921">
        <w:rPr>
          <w:rFonts w:eastAsia="Times New Roman" w:cstheme="minorHAnsi"/>
          <w:i/>
          <w:szCs w:val="20"/>
        </w:rPr>
        <w:t>F</w:t>
      </w:r>
      <w:r w:rsidRPr="00834ACD">
        <w:rPr>
          <w:rFonts w:eastAsia="Times New Roman" w:cstheme="minorHAnsi"/>
          <w:i/>
          <w:szCs w:val="20"/>
        </w:rPr>
        <w:t>echa sobre la que se realiza</w:t>
      </w:r>
      <w:r w:rsidR="000A6921">
        <w:rPr>
          <w:rFonts w:eastAsia="Times New Roman" w:cstheme="minorHAnsi"/>
          <w:i/>
          <w:szCs w:val="20"/>
        </w:rPr>
        <w:t>rá</w:t>
      </w:r>
      <w:r w:rsidRPr="00834ACD">
        <w:rPr>
          <w:rFonts w:eastAsia="Times New Roman" w:cstheme="minorHAnsi"/>
          <w:i/>
          <w:szCs w:val="20"/>
        </w:rPr>
        <w:t xml:space="preserve"> la consulta. Formato </w:t>
      </w:r>
      <w:r w:rsidRPr="000A6921">
        <w:rPr>
          <w:rFonts w:eastAsia="Times New Roman" w:cstheme="minorHAnsi"/>
          <w:b/>
          <w:i/>
          <w:color w:val="0000FF"/>
          <w:szCs w:val="20"/>
        </w:rPr>
        <w:t>DD/MM/AAAA</w:t>
      </w:r>
      <w:r w:rsidR="00552D98">
        <w:rPr>
          <w:rFonts w:eastAsia="Times New Roman" w:cstheme="minorHAnsi"/>
          <w:i/>
          <w:szCs w:val="20"/>
        </w:rPr>
        <w:t>.</w:t>
      </w:r>
      <w:r w:rsidR="009C42F1">
        <w:rPr>
          <w:rFonts w:eastAsia="Times New Roman" w:cstheme="minorHAnsi"/>
          <w:i/>
          <w:szCs w:val="20"/>
        </w:rPr>
        <w:t xml:space="preserve"> Opcional. Aunque se informe en la petición, no se tendrá en cuenta este dato para realizar la consulta.</w:t>
      </w:r>
    </w:p>
    <w:p w14:paraId="267A94CF" w14:textId="77777777" w:rsidR="00834ACD" w:rsidRPr="00834ACD" w:rsidRDefault="00834ACD" w:rsidP="00826559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834ACD">
        <w:rPr>
          <w:rFonts w:eastAsia="Times New Roman" w:cstheme="minorHAnsi"/>
          <w:b/>
          <w:i/>
          <w:szCs w:val="20"/>
        </w:rPr>
        <w:t>DatosAdicionalesTitular</w:t>
      </w:r>
      <w:proofErr w:type="spellEnd"/>
    </w:p>
    <w:p w14:paraId="267A94D0" w14:textId="77777777" w:rsidR="00834ACD" w:rsidRPr="00CE322A" w:rsidRDefault="00834ACD" w:rsidP="00834ACD">
      <w:pPr>
        <w:pStyle w:val="Prrafodelista"/>
        <w:numPr>
          <w:ilvl w:val="2"/>
          <w:numId w:val="13"/>
        </w:numPr>
        <w:rPr>
          <w:rFonts w:eastAsia="Times New Roman" w:cstheme="minorHAnsi"/>
          <w:b/>
          <w:i/>
          <w:szCs w:val="20"/>
        </w:rPr>
      </w:pPr>
      <w:proofErr w:type="spellStart"/>
      <w:r w:rsidRPr="00834ACD">
        <w:rPr>
          <w:rFonts w:eastAsia="Times New Roman" w:cstheme="minorHAnsi"/>
          <w:b/>
          <w:i/>
          <w:szCs w:val="20"/>
        </w:rPr>
        <w:t>FechaNacimiento</w:t>
      </w:r>
      <w:proofErr w:type="spellEnd"/>
      <w:r w:rsidRPr="00834ACD">
        <w:rPr>
          <w:rFonts w:eastAsia="Times New Roman" w:cstheme="minorHAnsi"/>
          <w:b/>
          <w:i/>
          <w:szCs w:val="20"/>
        </w:rPr>
        <w:t xml:space="preserve">: </w:t>
      </w:r>
      <w:r w:rsidR="00552D98" w:rsidRPr="00552D98">
        <w:rPr>
          <w:rFonts w:eastAsia="Times New Roman" w:cstheme="minorHAnsi"/>
          <w:i/>
          <w:szCs w:val="20"/>
        </w:rPr>
        <w:t>Fe</w:t>
      </w:r>
      <w:r w:rsidRPr="00834ACD">
        <w:rPr>
          <w:rFonts w:eastAsia="Times New Roman" w:cstheme="minorHAnsi"/>
          <w:i/>
          <w:szCs w:val="20"/>
        </w:rPr>
        <w:t xml:space="preserve">cha de nacimiento del </w:t>
      </w:r>
      <w:r w:rsidR="00552D98">
        <w:rPr>
          <w:rFonts w:eastAsia="Times New Roman" w:cstheme="minorHAnsi"/>
          <w:i/>
          <w:szCs w:val="20"/>
        </w:rPr>
        <w:t>titular</w:t>
      </w:r>
      <w:r w:rsidRPr="00834ACD">
        <w:rPr>
          <w:rFonts w:eastAsia="Times New Roman" w:cstheme="minorHAnsi"/>
          <w:i/>
          <w:szCs w:val="20"/>
        </w:rPr>
        <w:t xml:space="preserve"> a consultar. </w:t>
      </w:r>
      <w:r w:rsidR="00582C81" w:rsidRPr="000F5D0D">
        <w:rPr>
          <w:rFonts w:eastAsia="Times New Roman" w:cstheme="minorHAnsi"/>
          <w:i/>
          <w:szCs w:val="20"/>
          <w:u w:val="single"/>
        </w:rPr>
        <w:t>Obligatorio</w:t>
      </w:r>
      <w:r w:rsidR="00582C81" w:rsidRPr="00834ACD">
        <w:rPr>
          <w:rFonts w:eastAsia="Times New Roman" w:cstheme="minorHAnsi"/>
          <w:i/>
          <w:szCs w:val="20"/>
        </w:rPr>
        <w:t xml:space="preserve"> </w:t>
      </w:r>
      <w:r w:rsidR="00582C81">
        <w:rPr>
          <w:rFonts w:eastAsia="Times New Roman" w:cstheme="minorHAnsi"/>
          <w:i/>
          <w:szCs w:val="20"/>
        </w:rPr>
        <w:t xml:space="preserve">si no se informan el tipo y </w:t>
      </w:r>
      <w:proofErr w:type="spellStart"/>
      <w:r w:rsidR="00582C81">
        <w:rPr>
          <w:rFonts w:eastAsia="Times New Roman" w:cstheme="minorHAnsi"/>
          <w:i/>
          <w:szCs w:val="20"/>
        </w:rPr>
        <w:t>nº</w:t>
      </w:r>
      <w:proofErr w:type="spellEnd"/>
      <w:r w:rsidR="00582C81">
        <w:rPr>
          <w:rFonts w:eastAsia="Times New Roman" w:cstheme="minorHAnsi"/>
          <w:i/>
          <w:szCs w:val="20"/>
        </w:rPr>
        <w:t xml:space="preserve"> de documento del titular. </w:t>
      </w:r>
      <w:r w:rsidRPr="00834ACD">
        <w:rPr>
          <w:rFonts w:eastAsia="Times New Roman" w:cstheme="minorHAnsi"/>
          <w:i/>
          <w:szCs w:val="20"/>
        </w:rPr>
        <w:t xml:space="preserve">Formato </w:t>
      </w:r>
      <w:r w:rsidRPr="00552D98">
        <w:rPr>
          <w:rFonts w:eastAsia="Times New Roman" w:cstheme="minorHAnsi"/>
          <w:b/>
          <w:i/>
          <w:color w:val="0000FF"/>
          <w:szCs w:val="20"/>
        </w:rPr>
        <w:t>DD/MM/AAAA</w:t>
      </w:r>
      <w:r w:rsidRPr="00834ACD">
        <w:rPr>
          <w:rFonts w:eastAsia="Times New Roman" w:cstheme="minorHAnsi"/>
          <w:i/>
          <w:szCs w:val="20"/>
        </w:rPr>
        <w:t>.</w:t>
      </w:r>
    </w:p>
    <w:p w14:paraId="267A94D1" w14:textId="77777777" w:rsidR="00CE322A" w:rsidRPr="00C41CC7" w:rsidRDefault="00CE322A" w:rsidP="00CE322A">
      <w:pPr>
        <w:pStyle w:val="Prrafodelista"/>
        <w:ind w:left="2160"/>
        <w:rPr>
          <w:rFonts w:eastAsia="Times New Roman" w:cstheme="minorHAnsi"/>
          <w:b/>
          <w:i/>
          <w:szCs w:val="20"/>
        </w:rPr>
      </w:pPr>
    </w:p>
    <w:p w14:paraId="267A94D2" w14:textId="77777777" w:rsidR="00C41CC7" w:rsidRDefault="00CE322A" w:rsidP="00CE322A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CE322A">
        <w:rPr>
          <w:rFonts w:eastAsia="Times New Roman" w:cstheme="minorHAnsi"/>
          <w:b/>
          <w:i/>
          <w:szCs w:val="20"/>
        </w:rPr>
        <w:t>ConsentimientoTiposDiscapacidad</w:t>
      </w:r>
      <w:proofErr w:type="spellEnd"/>
      <w:r w:rsidRPr="00A814FC">
        <w:rPr>
          <w:rFonts w:eastAsia="Times New Roman" w:cstheme="minorHAnsi"/>
          <w:i/>
          <w:szCs w:val="20"/>
        </w:rPr>
        <w:t>:</w:t>
      </w:r>
      <w:r w:rsidRPr="00834ACD">
        <w:rPr>
          <w:rFonts w:eastAsia="Times New Roman" w:cstheme="minorHAnsi"/>
          <w:i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Indica </w:t>
      </w:r>
      <w:r>
        <w:rPr>
          <w:rFonts w:eastAsia="Times New Roman" w:cstheme="minorHAnsi"/>
          <w:i/>
          <w:szCs w:val="20"/>
        </w:rPr>
        <w:t xml:space="preserve">si el titular ha dado su </w:t>
      </w:r>
      <w:r w:rsidRPr="008009F7">
        <w:rPr>
          <w:rFonts w:eastAsia="Times New Roman" w:cstheme="minorHAnsi"/>
          <w:i/>
          <w:szCs w:val="20"/>
          <w:u w:val="single"/>
        </w:rPr>
        <w:t>consentimiento</w:t>
      </w:r>
      <w:r>
        <w:rPr>
          <w:rFonts w:eastAsia="Times New Roman" w:cstheme="minorHAnsi"/>
          <w:i/>
          <w:szCs w:val="20"/>
        </w:rPr>
        <w:t xml:space="preserve"> para obtener en la respuesta los datos del Tipo de Discapacidad. Valores posibles: </w:t>
      </w:r>
      <w:r w:rsidRPr="00CE322A">
        <w:rPr>
          <w:rFonts w:eastAsia="Times New Roman" w:cstheme="minorHAnsi"/>
          <w:b/>
          <w:i/>
          <w:color w:val="0000FF"/>
          <w:szCs w:val="20"/>
        </w:rPr>
        <w:t>S</w:t>
      </w:r>
      <w:r>
        <w:rPr>
          <w:rFonts w:eastAsia="Times New Roman" w:cstheme="minorHAnsi"/>
          <w:i/>
          <w:szCs w:val="20"/>
        </w:rPr>
        <w:t xml:space="preserve"> </w:t>
      </w:r>
      <w:proofErr w:type="spellStart"/>
      <w:r>
        <w:rPr>
          <w:rFonts w:eastAsia="Times New Roman" w:cstheme="minorHAnsi"/>
          <w:i/>
          <w:szCs w:val="20"/>
        </w:rPr>
        <w:t>ó</w:t>
      </w:r>
      <w:proofErr w:type="spellEnd"/>
      <w:r>
        <w:rPr>
          <w:rFonts w:eastAsia="Times New Roman" w:cstheme="minorHAnsi"/>
          <w:i/>
          <w:szCs w:val="20"/>
        </w:rPr>
        <w:t xml:space="preserve"> </w:t>
      </w:r>
      <w:r w:rsidRPr="00CE322A">
        <w:rPr>
          <w:rFonts w:eastAsia="Times New Roman" w:cstheme="minorHAnsi"/>
          <w:b/>
          <w:i/>
          <w:color w:val="0000FF"/>
          <w:szCs w:val="20"/>
        </w:rPr>
        <w:t>N</w:t>
      </w:r>
      <w:r>
        <w:rPr>
          <w:rFonts w:eastAsia="Times New Roman" w:cstheme="minorHAnsi"/>
          <w:i/>
          <w:szCs w:val="20"/>
        </w:rPr>
        <w:t>.</w:t>
      </w:r>
    </w:p>
    <w:p w14:paraId="267A94D3" w14:textId="77777777" w:rsidR="0089393D" w:rsidRDefault="0089393D" w:rsidP="0031654D">
      <w:pPr>
        <w:pStyle w:val="Titulo2nisae"/>
      </w:pPr>
    </w:p>
    <w:p w14:paraId="267A94D4" w14:textId="77777777" w:rsidR="000F5D0D" w:rsidRPr="000F5D0D" w:rsidRDefault="000F5D0D" w:rsidP="0031654D">
      <w:pPr>
        <w:pStyle w:val="Titulo2nisae"/>
        <w:rPr>
          <w:b w:val="0"/>
        </w:rPr>
      </w:pPr>
      <w:bookmarkStart w:id="23" w:name="_Toc129000313"/>
      <w:r w:rsidRPr="000F5D0D">
        <w:t xml:space="preserve">Mensaje de Respuesta del servicio de </w:t>
      </w:r>
      <w:r w:rsidR="00C0028B" w:rsidRPr="00C0028B">
        <w:t xml:space="preserve">Consulta de </w:t>
      </w:r>
      <w:r w:rsidR="00AA7890">
        <w:t>Datos de Discapacidad</w:t>
      </w:r>
      <w:bookmarkEnd w:id="23"/>
      <w:r w:rsidR="00AA7890">
        <w:t xml:space="preserve"> </w:t>
      </w:r>
    </w:p>
    <w:p w14:paraId="267A94D5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267A94D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14:paraId="267A94D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D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267A94D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D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="007A77B3">
        <w:rPr>
          <w:rFonts w:eastAsia="Times New Roman" w:cstheme="minorHAnsi"/>
          <w:szCs w:val="20"/>
          <w:lang w:val="es-ES_tradnl"/>
        </w:rPr>
        <w:t xml:space="preserve"> </w:t>
      </w:r>
      <w:proofErr w:type="spellStart"/>
      <w:r w:rsidR="007A77B3">
        <w:rPr>
          <w:rFonts w:eastAsia="Times New Roman" w:cstheme="minorHAnsi"/>
          <w:szCs w:val="20"/>
          <w:lang w:val="es-ES_tradnl"/>
        </w:rPr>
        <w:t>y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14:paraId="267A94DB" w14:textId="77777777"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AA7890">
        <w:rPr>
          <w:rFonts w:eastAsia="Times New Roman" w:cstheme="minorHAnsi"/>
          <w:szCs w:val="20"/>
          <w:lang w:val="es-ES_tradnl"/>
        </w:rPr>
        <w:t xml:space="preserve">Datos de Discapacidad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14:paraId="267A94DC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14:paraId="267A94DD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4DE" w14:textId="77777777"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14:paraId="267A94DF" w14:textId="77777777"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14:paraId="267A94E0" w14:textId="77777777"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14:paraId="267A94E1" w14:textId="77777777"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14:paraId="267A94E2" w14:textId="77777777"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lastRenderedPageBreak/>
        <w:t>…</w:t>
      </w:r>
    </w:p>
    <w:p w14:paraId="267A94E3" w14:textId="77777777" w:rsidR="004F1B93" w:rsidRDefault="004F1B93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4E4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14:paraId="267A94E5" w14:textId="77777777"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267A94E6" w14:textId="77777777"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267A95FF" wp14:editId="267A9600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A94E7" w14:textId="77777777" w:rsidR="000F5D0D" w:rsidRPr="000F5D0D" w:rsidRDefault="000F5D0D" w:rsidP="00C122EE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C0028B" w:rsidRPr="00C0028B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E742B1">
        <w:rPr>
          <w:rFonts w:eastAsia="Times New Roman" w:cstheme="minorHAnsi"/>
          <w:sz w:val="16"/>
          <w:szCs w:val="16"/>
          <w:lang w:val="es-ES_tradnl"/>
        </w:rPr>
        <w:t>Datos de Discapacidad</w:t>
      </w:r>
      <w:r w:rsidR="00C122EE">
        <w:rPr>
          <w:rFonts w:eastAsia="Times New Roman" w:cstheme="minorHAnsi"/>
          <w:sz w:val="16"/>
          <w:szCs w:val="16"/>
          <w:lang w:val="es-ES_tradnl"/>
        </w:rPr>
        <w:t>.</w:t>
      </w:r>
      <w:r w:rsidR="00E742B1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Pr="000F5D0D">
        <w:rPr>
          <w:rFonts w:eastAsia="Times New Roman" w:cstheme="minorHAnsi"/>
          <w:sz w:val="16"/>
          <w:szCs w:val="16"/>
          <w:lang w:val="es-ES_tradnl"/>
        </w:rPr>
        <w:t>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14:paraId="267A94E8" w14:textId="77777777"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14:paraId="267A94E9" w14:textId="77777777" w:rsidR="007B0250" w:rsidRPr="000F5D0D" w:rsidRDefault="007B0250" w:rsidP="007B0250">
      <w:pPr>
        <w:pStyle w:val="Titulo3nisae"/>
      </w:pPr>
    </w:p>
    <w:p w14:paraId="267A94EA" w14:textId="77777777" w:rsidR="008953FE" w:rsidRDefault="00AB0407" w:rsidP="00AB0407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267A9601" wp14:editId="267A9602">
            <wp:extent cx="7268857" cy="7566660"/>
            <wp:effectExtent l="0" t="0" r="825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_Retorno_DiscapacidadDFB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495" cy="757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A94EB" w14:textId="77777777"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C0028B" w:rsidRPr="00C0028B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6C4346">
        <w:rPr>
          <w:rFonts w:eastAsia="Times New Roman" w:cstheme="minorHAnsi"/>
          <w:sz w:val="16"/>
          <w:szCs w:val="16"/>
          <w:lang w:val="es-ES_tradnl"/>
        </w:rPr>
        <w:t>Datos de Discapacidad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6C4346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14:paraId="267A94EC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14:paraId="267A94ED" w14:textId="77777777"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C0028B" w:rsidRPr="00C0028B">
        <w:rPr>
          <w:rFonts w:eastAsia="Times New Roman" w:cstheme="minorHAnsi"/>
          <w:szCs w:val="20"/>
          <w:lang w:val="es-ES_tradnl"/>
        </w:rPr>
        <w:t xml:space="preserve">Consulta de </w:t>
      </w:r>
      <w:r w:rsidR="00AA7890">
        <w:rPr>
          <w:rFonts w:eastAsia="Times New Roman" w:cstheme="minorHAnsi"/>
          <w:szCs w:val="20"/>
          <w:lang w:val="es-ES_tradnl"/>
        </w:rPr>
        <w:t>Datos de Dis</w:t>
      </w:r>
      <w:r w:rsidR="0036585B">
        <w:rPr>
          <w:rFonts w:eastAsia="Times New Roman" w:cstheme="minorHAnsi"/>
          <w:szCs w:val="20"/>
          <w:lang w:val="es-ES_tradnl"/>
        </w:rPr>
        <w:t>capacidad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14:paraId="267A94E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14:paraId="267A94EF" w14:textId="77777777"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267A94F0" w14:textId="77777777"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267A94F1" w14:textId="77777777" w:rsidR="000F5D0D" w:rsidRPr="00A814FC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267A94F2" w14:textId="77777777" w:rsidR="00A814FC" w:rsidRPr="000F5D0D" w:rsidRDefault="00A814FC" w:rsidP="00A814F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267A94F3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proofErr w:type="gram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  <w:r w:rsidR="00A814FC">
        <w:rPr>
          <w:rFonts w:eastAsia="Times New Roman" w:cstheme="minorHAnsi"/>
          <w:i/>
          <w:szCs w:val="20"/>
        </w:rPr>
        <w:t>.</w:t>
      </w:r>
      <w:proofErr w:type="gramEnd"/>
    </w:p>
    <w:p w14:paraId="267A94F4" w14:textId="77777777"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7F049C" w:rsidRPr="00AB7C90">
        <w:rPr>
          <w:rFonts w:eastAsia="Times New Roman" w:cstheme="minorHAnsi"/>
          <w:i/>
          <w:szCs w:val="20"/>
          <w:u w:val="single"/>
        </w:rPr>
        <w:t>Obligatorio</w:t>
      </w:r>
      <w:r w:rsidR="007F049C" w:rsidRPr="00AB7C90">
        <w:rPr>
          <w:rFonts w:eastAsia="Times New Roman" w:cstheme="minorHAnsi"/>
          <w:szCs w:val="20"/>
        </w:rPr>
        <w:t>.</w:t>
      </w:r>
    </w:p>
    <w:p w14:paraId="267A94F5" w14:textId="77777777" w:rsidR="000F5D0D" w:rsidRPr="00AB7C90" w:rsidRDefault="00AB7C90" w:rsidP="006C434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valores</w:t>
      </w:r>
      <w:r w:rsidR="006C4346">
        <w:rPr>
          <w:rFonts w:eastAsia="Times New Roman" w:cstheme="minorHAnsi"/>
          <w:i/>
          <w:szCs w:val="20"/>
        </w:rPr>
        <w:t xml:space="preserve"> posibles</w:t>
      </w:r>
      <w:r w:rsidRPr="00AB7C90">
        <w:rPr>
          <w:rFonts w:eastAsia="Times New Roman" w:cstheme="minorHAnsi"/>
          <w:i/>
          <w:szCs w:val="20"/>
        </w:rPr>
        <w:t xml:space="preserve"> en </w:t>
      </w:r>
      <w:hyperlink r:id="rId31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>
        <w:rPr>
          <w:rFonts w:eastAsia="Times New Roman" w:cstheme="minorHAnsi"/>
          <w:i/>
          <w:szCs w:val="20"/>
        </w:rPr>
        <w:t xml:space="preserve">. </w:t>
      </w:r>
      <w:r w:rsidRPr="00AB7C90">
        <w:rPr>
          <w:rFonts w:eastAsia="Times New Roman" w:cstheme="minorHAnsi"/>
          <w:i/>
          <w:szCs w:val="20"/>
          <w:u w:val="single"/>
        </w:rPr>
        <w:t xml:space="preserve"> </w:t>
      </w:r>
    </w:p>
    <w:p w14:paraId="267A94F6" w14:textId="77777777"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C97ECC">
        <w:rPr>
          <w:rFonts w:eastAsia="Times New Roman" w:cstheme="minorHAnsi"/>
          <w:i/>
          <w:szCs w:val="20"/>
          <w:u w:val="single"/>
        </w:rPr>
        <w:t>Obligatorio</w:t>
      </w:r>
      <w:r w:rsidR="007F049C" w:rsidRPr="007E03B3">
        <w:rPr>
          <w:rFonts w:eastAsia="Times New Roman" w:cstheme="minorHAnsi"/>
          <w:i/>
          <w:szCs w:val="20"/>
        </w:rPr>
        <w:t>.</w:t>
      </w:r>
    </w:p>
    <w:p w14:paraId="267A94F7" w14:textId="77777777" w:rsidR="007E03B3" w:rsidRPr="000F5D0D" w:rsidRDefault="00AB7C90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valores </w:t>
      </w:r>
      <w:r w:rsidR="006C4346" w:rsidRPr="00AB7C90">
        <w:rPr>
          <w:rFonts w:eastAsia="Times New Roman" w:cstheme="minorHAnsi"/>
          <w:i/>
          <w:szCs w:val="20"/>
        </w:rPr>
        <w:t xml:space="preserve">posibles </w:t>
      </w:r>
      <w:r w:rsidRPr="00AB7C90">
        <w:rPr>
          <w:rFonts w:eastAsia="Times New Roman" w:cstheme="minorHAnsi"/>
          <w:i/>
          <w:szCs w:val="20"/>
        </w:rPr>
        <w:t xml:space="preserve">en </w:t>
      </w:r>
      <w:hyperlink r:id="rId32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14:paraId="267A94F8" w14:textId="77777777" w:rsidR="008E4E2D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267A94F9" w14:textId="77777777" w:rsidR="00C739B3" w:rsidRPr="00C739B3" w:rsidRDefault="00C739B3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DatosAdicionaltesTitularRespuesta</w:t>
      </w:r>
      <w:proofErr w:type="spellEnd"/>
    </w:p>
    <w:p w14:paraId="267A94FA" w14:textId="77777777" w:rsidR="008009F7" w:rsidRDefault="00C739B3" w:rsidP="00C739B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FechaNacimiento</w:t>
      </w:r>
      <w:proofErr w:type="spellEnd"/>
      <w:r w:rsidRPr="008009F7">
        <w:rPr>
          <w:rFonts w:eastAsia="Times New Roman" w:cstheme="minorHAnsi"/>
          <w:i/>
          <w:szCs w:val="20"/>
        </w:rPr>
        <w:t>:</w:t>
      </w:r>
      <w:r w:rsidR="008009F7" w:rsidRPr="008009F7">
        <w:rPr>
          <w:rFonts w:eastAsia="Times New Roman" w:cstheme="minorHAnsi"/>
          <w:i/>
          <w:szCs w:val="20"/>
        </w:rPr>
        <w:t xml:space="preserve"> Fecha de nacimiento del titular consultado</w:t>
      </w:r>
      <w:r w:rsidR="008009F7">
        <w:rPr>
          <w:rFonts w:eastAsia="Times New Roman" w:cstheme="minorHAnsi"/>
          <w:i/>
          <w:szCs w:val="20"/>
        </w:rPr>
        <w:t xml:space="preserve">. </w:t>
      </w:r>
    </w:p>
    <w:p w14:paraId="267A94FB" w14:textId="77777777" w:rsidR="007E03B3" w:rsidRPr="008E4E2D" w:rsidRDefault="008009F7" w:rsidP="008009F7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834ACD">
        <w:rPr>
          <w:rFonts w:eastAsia="Times New Roman" w:cstheme="minorHAnsi"/>
          <w:i/>
          <w:szCs w:val="20"/>
        </w:rPr>
        <w:t xml:space="preserve">Formato </w:t>
      </w:r>
      <w:r w:rsidRPr="00552D98">
        <w:rPr>
          <w:rFonts w:eastAsia="Times New Roman" w:cstheme="minorHAnsi"/>
          <w:b/>
          <w:i/>
          <w:color w:val="0000FF"/>
          <w:szCs w:val="20"/>
        </w:rPr>
        <w:t>DD/MM/AAAA</w:t>
      </w:r>
      <w:r w:rsidRPr="00834ACD">
        <w:rPr>
          <w:rFonts w:eastAsia="Times New Roman" w:cstheme="minorHAnsi"/>
          <w:i/>
          <w:szCs w:val="20"/>
        </w:rPr>
        <w:t>.</w:t>
      </w:r>
    </w:p>
    <w:p w14:paraId="267A94FC" w14:textId="77777777" w:rsidR="008E4E2D" w:rsidRPr="00C739B3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14:paraId="267A94FD" w14:textId="77777777" w:rsidR="00A814FC" w:rsidRPr="00A814FC" w:rsidRDefault="00C739B3" w:rsidP="00581033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bookmarkStart w:id="24" w:name="EJ_MAR3"/>
      <w:bookmarkEnd w:id="24"/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CertificadoDatosDiscapacidad</w:t>
      </w:r>
      <w:proofErr w:type="spellEnd"/>
    </w:p>
    <w:p w14:paraId="267A94FE" w14:textId="77777777" w:rsidR="00C739B3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rFonts w:cstheme="minorHAnsi"/>
          <w:i/>
          <w:szCs w:val="20"/>
        </w:rPr>
      </w:pPr>
      <w:proofErr w:type="spellStart"/>
      <w:r w:rsidRPr="00C739B3">
        <w:rPr>
          <w:rFonts w:cstheme="minorHAnsi"/>
          <w:b/>
          <w:i/>
          <w:szCs w:val="20"/>
        </w:rPr>
        <w:t>CodigoComunidadAutonoma</w:t>
      </w:r>
      <w:proofErr w:type="spellEnd"/>
      <w:r w:rsidRPr="00C739B3">
        <w:rPr>
          <w:rFonts w:cstheme="minorHAnsi"/>
          <w:b/>
          <w:i/>
          <w:szCs w:val="20"/>
        </w:rPr>
        <w:t xml:space="preserve">: </w:t>
      </w:r>
      <w:r w:rsidR="008009F7" w:rsidRPr="000F5D0D">
        <w:rPr>
          <w:rFonts w:eastAsia="Times New Roman" w:cstheme="minorHAnsi"/>
          <w:i/>
          <w:szCs w:val="20"/>
        </w:rPr>
        <w:t xml:space="preserve">Indica la CCAA </w:t>
      </w:r>
      <w:r w:rsidR="008009F7">
        <w:rPr>
          <w:rFonts w:eastAsia="Times New Roman" w:cstheme="minorHAnsi"/>
          <w:i/>
          <w:szCs w:val="20"/>
        </w:rPr>
        <w:t>sobre la que se han consultado los datos</w:t>
      </w:r>
      <w:r w:rsidRPr="003F6A64">
        <w:rPr>
          <w:rFonts w:eastAsia="Times New Roman" w:cstheme="minorHAnsi"/>
          <w:i/>
          <w:szCs w:val="20"/>
        </w:rPr>
        <w:t>.</w:t>
      </w:r>
      <w:r w:rsidR="008009F7">
        <w:rPr>
          <w:rFonts w:eastAsia="Times New Roman" w:cstheme="minorHAnsi"/>
          <w:i/>
          <w:szCs w:val="20"/>
        </w:rPr>
        <w:t xml:space="preserve"> C</w:t>
      </w:r>
      <w:r w:rsidR="008009F7" w:rsidRPr="000F5D0D">
        <w:rPr>
          <w:rFonts w:eastAsia="Times New Roman" w:cstheme="minorHAnsi"/>
          <w:i/>
          <w:szCs w:val="20"/>
        </w:rPr>
        <w:t>ódigo</w:t>
      </w:r>
      <w:r w:rsidR="00D922C4">
        <w:rPr>
          <w:rFonts w:eastAsia="Times New Roman" w:cstheme="minorHAnsi"/>
          <w:i/>
          <w:szCs w:val="20"/>
        </w:rPr>
        <w:t>s INE de Comunidades Autónomas.</w:t>
      </w:r>
    </w:p>
    <w:p w14:paraId="267A94FF" w14:textId="77777777" w:rsidR="00C739B3" w:rsidRDefault="00C739B3" w:rsidP="00826559">
      <w:pPr>
        <w:pStyle w:val="Prrafodelista"/>
        <w:numPr>
          <w:ilvl w:val="1"/>
          <w:numId w:val="13"/>
        </w:numPr>
        <w:jc w:val="both"/>
        <w:rPr>
          <w:rFonts w:cstheme="minorHAnsi"/>
          <w:i/>
          <w:szCs w:val="20"/>
        </w:rPr>
      </w:pPr>
      <w:proofErr w:type="spellStart"/>
      <w:r w:rsidRPr="00C739B3">
        <w:rPr>
          <w:rFonts w:cstheme="minorHAnsi"/>
          <w:b/>
          <w:i/>
          <w:szCs w:val="20"/>
        </w:rPr>
        <w:t>CodigoProvincia</w:t>
      </w:r>
      <w:proofErr w:type="spellEnd"/>
      <w:r w:rsidR="00D463DF" w:rsidRPr="00C739B3">
        <w:rPr>
          <w:rFonts w:cstheme="minorHAnsi"/>
          <w:b/>
          <w:i/>
          <w:szCs w:val="20"/>
        </w:rPr>
        <w:t>:</w:t>
      </w:r>
      <w:r w:rsidR="008A5324" w:rsidRPr="008A5324">
        <w:t xml:space="preserve"> </w:t>
      </w:r>
      <w:r w:rsidR="00D922C4" w:rsidRPr="000F5D0D">
        <w:rPr>
          <w:rFonts w:eastAsia="Times New Roman" w:cstheme="minorHAnsi"/>
          <w:i/>
          <w:szCs w:val="20"/>
        </w:rPr>
        <w:t xml:space="preserve">Indica la </w:t>
      </w:r>
      <w:r w:rsidR="00D922C4">
        <w:rPr>
          <w:rFonts w:eastAsia="Times New Roman" w:cstheme="minorHAnsi"/>
          <w:i/>
          <w:szCs w:val="20"/>
        </w:rPr>
        <w:t>provincia</w:t>
      </w:r>
      <w:r w:rsidR="00D922C4" w:rsidRPr="000F5D0D">
        <w:rPr>
          <w:rFonts w:eastAsia="Times New Roman" w:cstheme="minorHAnsi"/>
          <w:i/>
          <w:szCs w:val="20"/>
        </w:rPr>
        <w:t xml:space="preserve"> </w:t>
      </w:r>
      <w:r w:rsidR="00D922C4">
        <w:rPr>
          <w:rFonts w:eastAsia="Times New Roman" w:cstheme="minorHAnsi"/>
          <w:i/>
          <w:szCs w:val="20"/>
        </w:rPr>
        <w:t>sobre la que se han consultado los datos</w:t>
      </w:r>
      <w:r w:rsidR="00D922C4" w:rsidRPr="003F6A64">
        <w:rPr>
          <w:rFonts w:eastAsia="Times New Roman" w:cstheme="minorHAnsi"/>
          <w:i/>
          <w:szCs w:val="20"/>
        </w:rPr>
        <w:t>.</w:t>
      </w:r>
      <w:r w:rsidR="00D922C4">
        <w:rPr>
          <w:rFonts w:eastAsia="Times New Roman" w:cstheme="minorHAnsi"/>
          <w:i/>
          <w:szCs w:val="20"/>
        </w:rPr>
        <w:t xml:space="preserve"> C</w:t>
      </w:r>
      <w:r w:rsidR="00D922C4" w:rsidRPr="000F5D0D">
        <w:rPr>
          <w:rFonts w:eastAsia="Times New Roman" w:cstheme="minorHAnsi"/>
          <w:i/>
          <w:szCs w:val="20"/>
        </w:rPr>
        <w:t>ódigo</w:t>
      </w:r>
      <w:r w:rsidR="00D922C4">
        <w:rPr>
          <w:rFonts w:eastAsia="Times New Roman" w:cstheme="minorHAnsi"/>
          <w:i/>
          <w:szCs w:val="20"/>
        </w:rPr>
        <w:t>s INE para Provincias</w:t>
      </w:r>
      <w:r w:rsidRPr="00C739B3">
        <w:rPr>
          <w:rFonts w:cstheme="minorHAnsi"/>
          <w:i/>
          <w:szCs w:val="20"/>
        </w:rPr>
        <w:t>.</w:t>
      </w:r>
    </w:p>
    <w:p w14:paraId="267A9500" w14:textId="77777777" w:rsidR="003F6A64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rFonts w:cstheme="minorHAnsi"/>
          <w:b/>
          <w:i/>
          <w:szCs w:val="20"/>
        </w:rPr>
      </w:pPr>
      <w:r w:rsidRPr="003F6A64">
        <w:rPr>
          <w:rFonts w:cstheme="minorHAnsi"/>
          <w:b/>
          <w:i/>
          <w:szCs w:val="20"/>
        </w:rPr>
        <w:t>Expediente</w:t>
      </w:r>
      <w:r w:rsidR="00B43CC5" w:rsidRPr="003F6A64">
        <w:rPr>
          <w:rFonts w:cstheme="minorHAnsi"/>
          <w:b/>
          <w:i/>
          <w:szCs w:val="20"/>
        </w:rPr>
        <w:t xml:space="preserve">: </w:t>
      </w:r>
      <w:r w:rsidR="00D922C4">
        <w:rPr>
          <w:rFonts w:cstheme="minorHAnsi"/>
          <w:i/>
          <w:szCs w:val="20"/>
        </w:rPr>
        <w:t>Número de</w:t>
      </w:r>
      <w:r w:rsidR="003F6A64" w:rsidRPr="003F6A64">
        <w:rPr>
          <w:rFonts w:cstheme="minorHAnsi"/>
          <w:i/>
          <w:szCs w:val="20"/>
        </w:rPr>
        <w:t xml:space="preserve"> expediente </w:t>
      </w:r>
      <w:r w:rsidR="00D922C4">
        <w:rPr>
          <w:rFonts w:cstheme="minorHAnsi"/>
          <w:i/>
          <w:szCs w:val="20"/>
        </w:rPr>
        <w:t>del certificado de Discapacidad</w:t>
      </w:r>
      <w:r w:rsidR="003F6A64" w:rsidRPr="003F6A64">
        <w:rPr>
          <w:rFonts w:cstheme="minorHAnsi"/>
          <w:i/>
          <w:szCs w:val="20"/>
        </w:rPr>
        <w:t>.</w:t>
      </w:r>
    </w:p>
    <w:p w14:paraId="267A9501" w14:textId="77777777" w:rsidR="00B43CC5" w:rsidRPr="003F6A64" w:rsidRDefault="00C739B3" w:rsidP="003F6A64">
      <w:pPr>
        <w:pStyle w:val="Prrafodelista"/>
        <w:numPr>
          <w:ilvl w:val="1"/>
          <w:numId w:val="13"/>
        </w:numPr>
        <w:spacing w:after="0"/>
        <w:jc w:val="both"/>
        <w:rPr>
          <w:rFonts w:cstheme="minorHAnsi"/>
          <w:b/>
          <w:i/>
          <w:szCs w:val="20"/>
        </w:rPr>
      </w:pPr>
      <w:proofErr w:type="spellStart"/>
      <w:r w:rsidRPr="003F6A64">
        <w:rPr>
          <w:rFonts w:cstheme="minorHAnsi"/>
          <w:b/>
          <w:i/>
          <w:szCs w:val="20"/>
        </w:rPr>
        <w:t>RespuestaMovilidad</w:t>
      </w:r>
      <w:proofErr w:type="spellEnd"/>
      <w:r w:rsidR="00B43CC5" w:rsidRPr="003F6A64">
        <w:rPr>
          <w:rFonts w:cstheme="minorHAnsi"/>
          <w:b/>
          <w:i/>
          <w:szCs w:val="20"/>
        </w:rPr>
        <w:t xml:space="preserve">: </w:t>
      </w:r>
      <w:r w:rsidR="00D922C4">
        <w:rPr>
          <w:rFonts w:cstheme="minorHAnsi"/>
          <w:i/>
          <w:szCs w:val="20"/>
        </w:rPr>
        <w:t>Datos relativos</w:t>
      </w:r>
      <w:r w:rsidR="00D922C4" w:rsidRPr="003F6A64">
        <w:rPr>
          <w:rFonts w:cstheme="minorHAnsi"/>
          <w:i/>
          <w:szCs w:val="20"/>
        </w:rPr>
        <w:t xml:space="preserve"> a las dificultades de movilidad</w:t>
      </w:r>
      <w:r w:rsidR="00D922C4">
        <w:rPr>
          <w:rFonts w:cstheme="minorHAnsi"/>
          <w:i/>
          <w:szCs w:val="20"/>
        </w:rPr>
        <w:t>.</w:t>
      </w:r>
    </w:p>
    <w:p w14:paraId="267A9502" w14:textId="77777777" w:rsidR="00D922C4" w:rsidRPr="00D922C4" w:rsidRDefault="00C739B3" w:rsidP="003F6A6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Puntuacion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F6A64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Indica la puntuación de dificultad de movilidad.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</w:t>
      </w:r>
    </w:p>
    <w:p w14:paraId="267A9503" w14:textId="77777777" w:rsidR="00C739B3" w:rsidRDefault="00D922C4" w:rsidP="00D922C4">
      <w:pPr>
        <w:pStyle w:val="Default"/>
        <w:ind w:left="2160"/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Puede tomar valores de 0 a 15.</w:t>
      </w:r>
    </w:p>
    <w:p w14:paraId="267A9504" w14:textId="77777777" w:rsidR="003F6A64" w:rsidRPr="003F6A64" w:rsidRDefault="00C739B3" w:rsidP="003F6A6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Factor:</w:t>
      </w:r>
      <w:r w:rsidR="003F6A64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Indica el factor que provoca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las dificultades de movilidad:</w:t>
      </w:r>
    </w:p>
    <w:p w14:paraId="267A9505" w14:textId="77777777"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: Usuario/a 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confinado en silla de ruedas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14:paraId="267A9506" w14:textId="77777777"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B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: Dependiente 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de dos bastones para deambular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14:paraId="267A9507" w14:textId="77777777" w:rsidR="00C739B3" w:rsidRPr="003F6A64" w:rsidRDefault="00D922C4" w:rsidP="003F6A64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C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: 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Puede </w:t>
      </w:r>
      <w:r w:rsidR="00392B85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deambular,</w:t>
      </w:r>
      <w:r w:rsidR="003F6A64" w:rsidRPr="003F6A6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pero presenta conductas agresivas o molestas de difícil control, a causa de graves deficiencias intelectuales que dificultan la utilización de medios normalizados de transporte.</w:t>
      </w:r>
    </w:p>
    <w:p w14:paraId="267A9508" w14:textId="77777777" w:rsidR="00C739B3" w:rsidRDefault="00C739B3" w:rsidP="00C739B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RespuestaDependencia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92B8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D922C4" w:rsidRP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Indica</w:t>
      </w:r>
      <w:r w:rsid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si tiene reconocido o no el baremo de dependencia.</w:t>
      </w:r>
      <w:r w:rsidR="00D922C4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Valores posibles: </w:t>
      </w:r>
      <w:r w:rsidR="00D922C4"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D922C4">
        <w:rPr>
          <w:rFonts w:cstheme="minorHAnsi"/>
          <w:i/>
          <w:szCs w:val="20"/>
        </w:rPr>
        <w:t xml:space="preserve"> </w:t>
      </w:r>
      <w:proofErr w:type="spellStart"/>
      <w:r w:rsidR="00D922C4" w:rsidRP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ó</w:t>
      </w:r>
      <w:proofErr w:type="spellEnd"/>
      <w:r w:rsidR="00D922C4">
        <w:rPr>
          <w:rFonts w:cstheme="minorHAnsi"/>
          <w:i/>
          <w:szCs w:val="20"/>
        </w:rPr>
        <w:t xml:space="preserve"> </w:t>
      </w:r>
      <w:r w:rsidR="00D922C4"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="00D922C4">
        <w:rPr>
          <w:rFonts w:cstheme="minorHAnsi"/>
          <w:i/>
          <w:szCs w:val="20"/>
        </w:rPr>
        <w:t>.</w:t>
      </w:r>
    </w:p>
    <w:p w14:paraId="267A9509" w14:textId="77777777" w:rsidR="00B43CC5" w:rsidRPr="00392B85" w:rsidRDefault="00C739B3" w:rsidP="00392B85">
      <w:pPr>
        <w:pStyle w:val="Prrafodelista"/>
        <w:numPr>
          <w:ilvl w:val="1"/>
          <w:numId w:val="13"/>
        </w:numPr>
        <w:spacing w:after="0"/>
        <w:jc w:val="both"/>
        <w:rPr>
          <w:rFonts w:cstheme="minorHAnsi"/>
          <w:b/>
          <w:i/>
          <w:szCs w:val="20"/>
        </w:rPr>
      </w:pPr>
      <w:proofErr w:type="spellStart"/>
      <w:r w:rsidRPr="00392B85">
        <w:rPr>
          <w:rFonts w:cstheme="minorHAnsi"/>
          <w:b/>
          <w:i/>
          <w:szCs w:val="20"/>
        </w:rPr>
        <w:t>RespuestaAcompañanteTPublico</w:t>
      </w:r>
      <w:proofErr w:type="spellEnd"/>
      <w:r w:rsidR="00B43CC5" w:rsidRPr="00392B85">
        <w:rPr>
          <w:rFonts w:cstheme="minorHAnsi"/>
          <w:b/>
          <w:i/>
          <w:szCs w:val="20"/>
        </w:rPr>
        <w:t>:</w:t>
      </w:r>
      <w:r w:rsidR="008A5324" w:rsidRPr="00392B85">
        <w:rPr>
          <w:rFonts w:cstheme="minorHAnsi"/>
          <w:b/>
          <w:i/>
          <w:szCs w:val="20"/>
        </w:rPr>
        <w:t xml:space="preserve"> </w:t>
      </w:r>
      <w:r w:rsidR="00162229" w:rsidRPr="00D922C4">
        <w:rPr>
          <w:rFonts w:cstheme="minorHAnsi"/>
          <w:i/>
          <w:szCs w:val="20"/>
        </w:rPr>
        <w:t>Indica</w:t>
      </w:r>
      <w:r w:rsidR="00162229">
        <w:rPr>
          <w:rFonts w:cstheme="minorHAnsi"/>
          <w:i/>
          <w:szCs w:val="20"/>
        </w:rPr>
        <w:t xml:space="preserve"> si necesita acompañante en un transporte público.</w:t>
      </w:r>
      <w:r w:rsidR="00162229" w:rsidRPr="00392B85">
        <w:rPr>
          <w:rFonts w:eastAsia="Times New Roman" w:cstheme="minorHAnsi"/>
          <w:i/>
          <w:szCs w:val="20"/>
          <w:lang w:val="es-ES_tradnl"/>
        </w:rPr>
        <w:t xml:space="preserve"> </w:t>
      </w:r>
      <w:r w:rsidR="00392B85" w:rsidRPr="00392B85">
        <w:rPr>
          <w:rFonts w:eastAsia="Times New Roman" w:cstheme="minorHAnsi"/>
          <w:i/>
          <w:szCs w:val="20"/>
          <w:lang w:val="es-ES_tradnl"/>
        </w:rPr>
        <w:t xml:space="preserve">Valores posibles: </w:t>
      </w:r>
      <w:r w:rsidR="00BC092E" w:rsidRPr="00D922C4">
        <w:rPr>
          <w:rFonts w:eastAsia="Times New Roman" w:cstheme="minorHAnsi"/>
          <w:b/>
          <w:i/>
          <w:color w:val="0000FF"/>
          <w:szCs w:val="20"/>
        </w:rPr>
        <w:t>S</w:t>
      </w:r>
      <w:r w:rsidR="00BC092E">
        <w:rPr>
          <w:rFonts w:eastAsia="Times New Roman" w:cstheme="minorHAnsi"/>
          <w:i/>
          <w:szCs w:val="20"/>
        </w:rPr>
        <w:t xml:space="preserve"> </w:t>
      </w:r>
      <w:proofErr w:type="spellStart"/>
      <w:r w:rsidR="00BC092E" w:rsidRPr="00D922C4">
        <w:rPr>
          <w:rFonts w:eastAsia="Times New Roman" w:cstheme="minorHAnsi"/>
          <w:i/>
          <w:szCs w:val="20"/>
        </w:rPr>
        <w:t>ó</w:t>
      </w:r>
      <w:proofErr w:type="spellEnd"/>
      <w:r w:rsidR="00BC092E">
        <w:rPr>
          <w:rFonts w:eastAsia="Times New Roman" w:cstheme="minorHAnsi"/>
          <w:i/>
          <w:szCs w:val="20"/>
        </w:rPr>
        <w:t xml:space="preserve"> </w:t>
      </w:r>
      <w:r w:rsidR="00BC092E" w:rsidRPr="00D922C4">
        <w:rPr>
          <w:rFonts w:eastAsia="Times New Roman" w:cstheme="minorHAnsi"/>
          <w:b/>
          <w:i/>
          <w:color w:val="0000FF"/>
          <w:szCs w:val="20"/>
        </w:rPr>
        <w:t>N</w:t>
      </w:r>
      <w:r w:rsidR="00BC092E">
        <w:rPr>
          <w:rFonts w:eastAsia="Times New Roman" w:cstheme="minorHAnsi"/>
          <w:i/>
          <w:szCs w:val="20"/>
        </w:rPr>
        <w:t>.</w:t>
      </w:r>
    </w:p>
    <w:p w14:paraId="267A950A" w14:textId="77777777" w:rsidR="00162229" w:rsidRDefault="00C739B3" w:rsidP="00392B85">
      <w:pPr>
        <w:pStyle w:val="Prrafodelista"/>
        <w:numPr>
          <w:ilvl w:val="1"/>
          <w:numId w:val="13"/>
        </w:numPr>
        <w:spacing w:after="0"/>
        <w:rPr>
          <w:rFonts w:eastAsia="Times New Roman" w:cstheme="minorHAnsi"/>
          <w:i/>
          <w:szCs w:val="20"/>
          <w:lang w:val="es-ES_tradnl"/>
        </w:rPr>
      </w:pPr>
      <w:proofErr w:type="spellStart"/>
      <w:r w:rsidRPr="00392B85">
        <w:rPr>
          <w:rFonts w:cstheme="minorHAnsi"/>
          <w:b/>
          <w:i/>
          <w:szCs w:val="20"/>
        </w:rPr>
        <w:t>GradoDiscapacidad</w:t>
      </w:r>
      <w:proofErr w:type="spellEnd"/>
      <w:r w:rsidR="00B43CC5" w:rsidRPr="00392B85">
        <w:rPr>
          <w:rFonts w:cstheme="minorHAnsi"/>
          <w:b/>
          <w:i/>
          <w:szCs w:val="20"/>
        </w:rPr>
        <w:t xml:space="preserve">: </w:t>
      </w:r>
      <w:r w:rsidR="00162229" w:rsidRPr="00D922C4">
        <w:rPr>
          <w:rFonts w:cstheme="minorHAnsi"/>
          <w:i/>
          <w:szCs w:val="20"/>
        </w:rPr>
        <w:t>Indica</w:t>
      </w:r>
      <w:r w:rsidR="00162229">
        <w:rPr>
          <w:rFonts w:cstheme="minorHAnsi"/>
          <w:i/>
          <w:szCs w:val="20"/>
        </w:rPr>
        <w:t xml:space="preserve"> el grado de discapacidad en porcentaje.</w:t>
      </w:r>
      <w:r w:rsidR="00162229" w:rsidRPr="00392B85">
        <w:rPr>
          <w:rFonts w:eastAsia="Times New Roman" w:cstheme="minorHAnsi"/>
          <w:i/>
          <w:szCs w:val="20"/>
          <w:lang w:val="es-ES_tradnl"/>
        </w:rPr>
        <w:t xml:space="preserve"> </w:t>
      </w:r>
    </w:p>
    <w:p w14:paraId="267A950B" w14:textId="77777777" w:rsidR="00B43CC5" w:rsidRPr="00392B85" w:rsidRDefault="00162229" w:rsidP="00162229">
      <w:pPr>
        <w:pStyle w:val="Prrafodelista"/>
        <w:spacing w:after="0"/>
        <w:ind w:left="1440"/>
        <w:rPr>
          <w:rFonts w:eastAsia="Times New Roman" w:cstheme="minorHAnsi"/>
          <w:i/>
          <w:szCs w:val="20"/>
          <w:lang w:val="es-ES_tradnl"/>
        </w:rPr>
      </w:pPr>
      <w:r>
        <w:rPr>
          <w:rFonts w:cstheme="minorHAnsi"/>
          <w:i/>
          <w:szCs w:val="20"/>
        </w:rPr>
        <w:t xml:space="preserve">Puede tomar valores </w:t>
      </w:r>
      <w:r w:rsidR="00392B85">
        <w:rPr>
          <w:rFonts w:eastAsia="Times New Roman" w:cstheme="minorHAnsi"/>
          <w:i/>
          <w:szCs w:val="20"/>
          <w:lang w:val="es-ES_tradnl"/>
        </w:rPr>
        <w:t>de 0 a 100</w:t>
      </w:r>
      <w:r>
        <w:rPr>
          <w:rFonts w:eastAsia="Times New Roman" w:cstheme="minorHAnsi"/>
          <w:i/>
          <w:szCs w:val="20"/>
          <w:lang w:val="es-ES_tradnl"/>
        </w:rPr>
        <w:t>.</w:t>
      </w:r>
    </w:p>
    <w:p w14:paraId="267A950C" w14:textId="77777777" w:rsidR="00B43CC5" w:rsidRPr="00C739B3" w:rsidRDefault="00C739B3" w:rsidP="00162229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TiposDiscapacidad</w:t>
      </w:r>
      <w:proofErr w:type="spellEnd"/>
      <w:r w:rsidR="00B43CC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8A532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</w:t>
      </w:r>
      <w:r w:rsid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Vendrá informado siempre que esté disponible en la CCAA</w:t>
      </w:r>
      <w:r w:rsidR="00D67C5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/Provincia</w:t>
      </w:r>
      <w:r w:rsid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y solo si el campo </w:t>
      </w:r>
      <w:proofErr w:type="spellStart"/>
      <w:r w:rsidR="00162229" w:rsidRPr="00162229">
        <w:rPr>
          <w:rFonts w:asciiTheme="minorHAnsi" w:hAnsiTheme="minorHAnsi" w:cstheme="minorHAnsi"/>
          <w:i/>
          <w:color w:val="auto"/>
          <w:sz w:val="22"/>
          <w:szCs w:val="20"/>
          <w:u w:val="single"/>
          <w:lang w:eastAsia="en-US"/>
        </w:rPr>
        <w:t>ConsentimientoTiposDiscapacidad</w:t>
      </w:r>
      <w:proofErr w:type="spellEnd"/>
      <w:r w:rsid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de la consulta se haya enviado con valor </w:t>
      </w:r>
      <w:r w:rsidR="00162229" w:rsidRPr="00162229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S</w:t>
      </w:r>
      <w:r w:rsid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14:paraId="267A950D" w14:textId="77777777" w:rsidR="00162229" w:rsidRPr="00162229" w:rsidRDefault="00C739B3" w:rsidP="00C739B3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TipoDiscapacidad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92B8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Tipo de discapacidad del ciudadano o ciudadana:</w:t>
      </w:r>
    </w:p>
    <w:p w14:paraId="267A950E" w14:textId="77777777" w:rsidR="00C739B3" w:rsidRPr="00162229" w:rsidRDefault="00162229" w:rsidP="00162229">
      <w:pPr>
        <w:pStyle w:val="Default"/>
        <w:ind w:left="216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162229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lastRenderedPageBreak/>
        <w:t>V</w:t>
      </w:r>
      <w:r w:rsid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alores posibles: </w:t>
      </w:r>
      <w:r w:rsidR="00392B85" w:rsidRPr="0016222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FISICA</w:t>
      </w:r>
      <w:r w:rsid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/</w:t>
      </w:r>
      <w:r w:rsidR="00392B85" w:rsidRPr="0016222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PSIQUICA</w:t>
      </w:r>
      <w:r w:rsid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/</w:t>
      </w:r>
      <w:r w:rsidR="00392B85" w:rsidRPr="00162229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SENSORIAL</w:t>
      </w:r>
      <w:r>
        <w:rPr>
          <w:rFonts w:cstheme="minorHAnsi"/>
          <w:i/>
          <w:szCs w:val="20"/>
        </w:rPr>
        <w:t>.</w:t>
      </w:r>
    </w:p>
    <w:p w14:paraId="267A950F" w14:textId="77777777" w:rsidR="00304D1D" w:rsidRPr="00304D1D" w:rsidRDefault="00304D1D" w:rsidP="00304D1D">
      <w:pPr>
        <w:pStyle w:val="Default"/>
        <w:ind w:left="1440"/>
        <w:jc w:val="both"/>
        <w:rPr>
          <w:rFonts w:cstheme="minorHAnsi"/>
          <w:szCs w:val="20"/>
        </w:rPr>
      </w:pPr>
    </w:p>
    <w:p w14:paraId="267A9510" w14:textId="77777777" w:rsidR="008A5324" w:rsidRPr="00304D1D" w:rsidRDefault="00C739B3" w:rsidP="00392B85">
      <w:pPr>
        <w:pStyle w:val="Default"/>
        <w:numPr>
          <w:ilvl w:val="1"/>
          <w:numId w:val="13"/>
        </w:numPr>
        <w:jc w:val="both"/>
        <w:rPr>
          <w:rFonts w:cstheme="minorHAnsi"/>
          <w:szCs w:val="20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FechaEfectos</w:t>
      </w:r>
      <w:proofErr w:type="spellEnd"/>
      <w:r w:rsidR="00B43CC5" w:rsidRPr="009550C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92B85" w:rsidRPr="00392B85">
        <w:t xml:space="preserve"> </w:t>
      </w:r>
      <w:r w:rsidR="00304D1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Fecha desde la que el certificado de Discapacidad es válido</w:t>
      </w:r>
      <w:r w:rsidR="00392B85" w:rsidRP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14:paraId="267A9511" w14:textId="77777777" w:rsidR="00304D1D" w:rsidRPr="00304D1D" w:rsidRDefault="00304D1D" w:rsidP="00304D1D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304D1D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Formato </w:t>
      </w:r>
      <w:r w:rsidRPr="00304D1D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DD/MM/AAAA</w:t>
      </w:r>
      <w:r w:rsidRPr="00304D1D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14:paraId="267A9512" w14:textId="77777777" w:rsidR="00C739B3" w:rsidRPr="00304D1D" w:rsidRDefault="00C739B3" w:rsidP="00392B85">
      <w:pPr>
        <w:pStyle w:val="Default"/>
        <w:numPr>
          <w:ilvl w:val="1"/>
          <w:numId w:val="13"/>
        </w:numPr>
        <w:jc w:val="both"/>
        <w:rPr>
          <w:rFonts w:cstheme="minorHAnsi"/>
          <w:szCs w:val="20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FechaRevision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92B8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304D1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Fecha en la que será revisado el certificado de Discapacidad</w:t>
      </w:r>
      <w:r w:rsidR="00392B85" w:rsidRPr="00392B8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14:paraId="267A9513" w14:textId="77777777" w:rsidR="00304D1D" w:rsidRDefault="00304D1D" w:rsidP="00304D1D">
      <w:pPr>
        <w:pStyle w:val="Default"/>
        <w:ind w:left="1440"/>
        <w:jc w:val="both"/>
        <w:rPr>
          <w:rFonts w:cstheme="minorHAnsi"/>
          <w:szCs w:val="20"/>
        </w:rPr>
      </w:pPr>
      <w:r w:rsidRPr="00304D1D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Formato </w:t>
      </w:r>
      <w:r w:rsidRPr="00304D1D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DD/MM/AAAA</w:t>
      </w:r>
      <w:r w:rsidRPr="00304D1D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14:paraId="267A9514" w14:textId="77777777" w:rsidR="00C739B3" w:rsidRPr="00C739B3" w:rsidRDefault="00C739B3" w:rsidP="00C739B3">
      <w:pPr>
        <w:pStyle w:val="Default"/>
        <w:numPr>
          <w:ilvl w:val="1"/>
          <w:numId w:val="13"/>
        </w:numPr>
        <w:jc w:val="both"/>
        <w:rPr>
          <w:rFonts w:cstheme="minorHAnsi"/>
          <w:szCs w:val="20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ValidezPermanente</w:t>
      </w:r>
      <w:proofErr w:type="spellEnd"/>
      <w:r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:</w:t>
      </w:r>
      <w:r w:rsidR="00392B85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 </w:t>
      </w:r>
      <w:r w:rsidR="00304D1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Indica si el reconocimiento del certificado de discapacidad es definitivo o no. </w:t>
      </w:r>
      <w:r w:rsidR="00304D1D" w:rsidRPr="00C82C4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Valores posibles:</w:t>
      </w:r>
      <w:r w:rsidR="00304D1D" w:rsidRPr="00392B85">
        <w:rPr>
          <w:rFonts w:cstheme="minorHAnsi"/>
          <w:i/>
          <w:szCs w:val="20"/>
        </w:rPr>
        <w:t xml:space="preserve"> </w:t>
      </w:r>
      <w:r w:rsidR="00304D1D"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304D1D">
        <w:rPr>
          <w:rFonts w:cstheme="minorHAnsi"/>
          <w:i/>
          <w:szCs w:val="20"/>
        </w:rPr>
        <w:t xml:space="preserve"> </w:t>
      </w:r>
      <w:proofErr w:type="spellStart"/>
      <w:r w:rsidR="00304D1D" w:rsidRPr="00D922C4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ó</w:t>
      </w:r>
      <w:proofErr w:type="spellEnd"/>
      <w:r w:rsidR="00304D1D">
        <w:rPr>
          <w:rFonts w:cstheme="minorHAnsi"/>
          <w:i/>
          <w:szCs w:val="20"/>
        </w:rPr>
        <w:t xml:space="preserve"> </w:t>
      </w:r>
      <w:r w:rsidR="00304D1D" w:rsidRPr="00D922C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="00304D1D">
        <w:rPr>
          <w:rFonts w:cstheme="minorHAnsi"/>
          <w:i/>
          <w:szCs w:val="20"/>
        </w:rPr>
        <w:t>.</w:t>
      </w:r>
    </w:p>
    <w:p w14:paraId="267A9515" w14:textId="77777777" w:rsidR="008A5324" w:rsidRDefault="008A5324" w:rsidP="008A5324">
      <w:pPr>
        <w:pStyle w:val="Default"/>
        <w:ind w:left="2160"/>
        <w:jc w:val="both"/>
        <w:rPr>
          <w:rFonts w:cstheme="minorHAnsi"/>
          <w:szCs w:val="20"/>
        </w:rPr>
      </w:pPr>
    </w:p>
    <w:p w14:paraId="267A9516" w14:textId="77777777" w:rsidR="000F5D0D" w:rsidRPr="000F5D0D" w:rsidRDefault="00581033" w:rsidP="008A5324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493E53">
        <w:rPr>
          <w:rFonts w:eastAsia="Times New Roman" w:cstheme="minorHAnsi"/>
          <w:szCs w:val="20"/>
          <w:lang w:val="es-ES_tradnl"/>
        </w:rPr>
        <w:t xml:space="preserve">Consulta </w:t>
      </w:r>
      <w:r w:rsidR="00DB6AA4" w:rsidRPr="00DB6AA4">
        <w:rPr>
          <w:rFonts w:eastAsia="Times New Roman" w:cstheme="minorHAnsi"/>
          <w:szCs w:val="20"/>
          <w:lang w:val="es-ES_tradnl"/>
        </w:rPr>
        <w:t xml:space="preserve">de </w:t>
      </w:r>
      <w:r w:rsidR="00AA7890">
        <w:rPr>
          <w:rFonts w:eastAsia="Times New Roman" w:cstheme="minorHAnsi"/>
          <w:szCs w:val="20"/>
          <w:lang w:val="es-ES_tradnl"/>
        </w:rPr>
        <w:t xml:space="preserve">Datos de Discapacidad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8A5324">
        <w:rPr>
          <w:rFonts w:eastAsia="Times New Roman" w:cstheme="minorHAnsi"/>
          <w:szCs w:val="20"/>
          <w:lang w:val="es-ES_tradnl"/>
        </w:rPr>
        <w:t>DatosEspecificos</w:t>
      </w:r>
      <w:proofErr w:type="spellEnd"/>
      <w:r w:rsidR="000F5D0D" w:rsidRPr="008A5324">
        <w:rPr>
          <w:rFonts w:eastAsia="Times New Roman" w:cstheme="minorHAnsi"/>
          <w:szCs w:val="20"/>
          <w:lang w:val="es-ES_tradnl"/>
        </w:rPr>
        <w:t>/Retorno/</w:t>
      </w:r>
      <w:proofErr w:type="spellStart"/>
      <w:r w:rsidR="000F5D0D" w:rsidRPr="008A5324">
        <w:rPr>
          <w:rFonts w:eastAsia="Times New Roman" w:cstheme="minorHAnsi"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14:paraId="267A951A" w14:textId="77777777" w:rsidTr="00776AAC">
        <w:trPr>
          <w:trHeight w:val="221"/>
        </w:trPr>
        <w:tc>
          <w:tcPr>
            <w:tcW w:w="2235" w:type="dxa"/>
            <w:shd w:val="clear" w:color="auto" w:fill="auto"/>
          </w:tcPr>
          <w:p w14:paraId="267A9517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14:paraId="267A9518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14:paraId="267A9519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proofErr w:type="gramStart"/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Cuándo</w:t>
            </w:r>
            <w:proofErr w:type="gramEnd"/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 se devuelve este estado </w:t>
            </w:r>
          </w:p>
        </w:tc>
      </w:tr>
      <w:tr w:rsidR="002E05D7" w:rsidRPr="000F5D0D" w14:paraId="267A951E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1B" w14:textId="77777777" w:rsidR="002E05D7" w:rsidRPr="0074202D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14:paraId="267A951C" w14:textId="77777777" w:rsidR="002E05D7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1374A4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</w:t>
            </w:r>
            <w:r w:rsidRPr="003C65FE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14:paraId="267A951D" w14:textId="77777777" w:rsidR="002E05D7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en la petición no se haya informado de uno o más datos obligatorios.</w:t>
            </w:r>
          </w:p>
        </w:tc>
      </w:tr>
      <w:tr w:rsidR="002E05D7" w:rsidRPr="000F5D0D" w14:paraId="267A9522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1F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14:paraId="267A9520" w14:textId="77777777" w:rsidR="002E05D7" w:rsidRPr="001374A4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E661BD">
              <w:rPr>
                <w:rFonts w:cs="Arial"/>
                <w:color w:val="000000"/>
                <w:sz w:val="20"/>
                <w:lang w:eastAsia="es-ES_tradnl"/>
              </w:rPr>
              <w:t>Existe el certificado de discapacidad</w:t>
            </w:r>
          </w:p>
        </w:tc>
        <w:tc>
          <w:tcPr>
            <w:tcW w:w="3864" w:type="dxa"/>
            <w:shd w:val="clear" w:color="auto" w:fill="auto"/>
          </w:tcPr>
          <w:p w14:paraId="267A9521" w14:textId="77777777" w:rsidR="002E05D7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titular existe en la provincia consultada y además tiene expediente de discapacidad.</w:t>
            </w:r>
          </w:p>
        </w:tc>
      </w:tr>
      <w:tr w:rsidR="002E05D7" w:rsidRPr="000F5D0D" w14:paraId="267A9526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3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14:paraId="267A9524" w14:textId="77777777" w:rsidR="002E05D7" w:rsidRPr="00E661BD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E661BD">
              <w:rPr>
                <w:rFonts w:cs="Arial"/>
                <w:color w:val="000000"/>
                <w:sz w:val="20"/>
                <w:lang w:eastAsia="es-ES_tradnl"/>
              </w:rPr>
              <w:t>No hay registrada una persona con los datos de titular indicados</w:t>
            </w:r>
          </w:p>
        </w:tc>
        <w:tc>
          <w:tcPr>
            <w:tcW w:w="3864" w:type="dxa"/>
            <w:shd w:val="clear" w:color="auto" w:fill="auto"/>
          </w:tcPr>
          <w:p w14:paraId="267A9525" w14:textId="77777777" w:rsidR="002E05D7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titular no existe en la provincia consultada.</w:t>
            </w:r>
          </w:p>
        </w:tc>
      </w:tr>
      <w:tr w:rsidR="002E05D7" w:rsidRPr="000F5D0D" w14:paraId="267A952A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7" w14:textId="77777777"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14:paraId="267A9528" w14:textId="77777777" w:rsidR="002E05D7" w:rsidRPr="00E661BD" w:rsidRDefault="002E05D7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E661BD">
              <w:rPr>
                <w:rFonts w:cs="Arial"/>
                <w:color w:val="000000"/>
                <w:sz w:val="20"/>
                <w:lang w:eastAsia="es-ES_tradnl"/>
              </w:rPr>
              <w:t>No existe el certificado de discapacidad</w:t>
            </w:r>
          </w:p>
        </w:tc>
        <w:tc>
          <w:tcPr>
            <w:tcW w:w="3864" w:type="dxa"/>
            <w:shd w:val="clear" w:color="auto" w:fill="auto"/>
          </w:tcPr>
          <w:p w14:paraId="267A9529" w14:textId="77777777" w:rsidR="002E05D7" w:rsidRDefault="00E661BD" w:rsidP="00E661B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titular existe en la provincia consultada pero no tiene expediente de discapacidad.</w:t>
            </w:r>
          </w:p>
        </w:tc>
      </w:tr>
      <w:tr w:rsidR="00821B13" w:rsidRPr="000F5D0D" w14:paraId="267A952F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2B" w14:textId="77777777"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14:paraId="267A952C" w14:textId="77777777" w:rsidR="00821B13" w:rsidRPr="00821B13" w:rsidRDefault="00821B13" w:rsidP="00821B13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  <w:r w:rsidRPr="00821B13">
              <w:rPr>
                <w:rFonts w:cs="Arial"/>
                <w:color w:val="000000"/>
                <w:sz w:val="20"/>
                <w:lang w:eastAsia="es-ES_tradnl"/>
              </w:rPr>
              <w:t>Con los datos facilitados existe más de una persona titular.</w:t>
            </w:r>
          </w:p>
          <w:p w14:paraId="267A952D" w14:textId="77777777" w:rsidR="00821B13" w:rsidRPr="00E661BD" w:rsidRDefault="00821B13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14:paraId="267A952E" w14:textId="77777777" w:rsidR="00821B13" w:rsidRDefault="00821B13" w:rsidP="00E661B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han encontrado varias coincidencias con los datos de entrada enviados.</w:t>
            </w:r>
          </w:p>
        </w:tc>
      </w:tr>
      <w:tr w:rsidR="00821B13" w:rsidRPr="000F5D0D" w14:paraId="267A9542" w14:textId="77777777" w:rsidTr="00F86CFD">
        <w:trPr>
          <w:trHeight w:val="194"/>
        </w:trPr>
        <w:tc>
          <w:tcPr>
            <w:tcW w:w="2235" w:type="dxa"/>
            <w:shd w:val="clear" w:color="auto" w:fill="auto"/>
          </w:tcPr>
          <w:p w14:paraId="267A9530" w14:textId="77777777"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14:paraId="267A9531" w14:textId="77777777" w:rsidR="0085474D" w:rsidRPr="0085474D" w:rsidRDefault="0085474D" w:rsidP="0085474D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  <w:r w:rsidRPr="0085474D">
              <w:rPr>
                <w:color w:val="000000"/>
                <w:sz w:val="20"/>
                <w:lang w:eastAsia="es-ES_tradnl"/>
              </w:rPr>
              <w:t>La persona consultada está en un proceso de revisión de su grado discapacidad.  </w:t>
            </w:r>
          </w:p>
          <w:p w14:paraId="267A9532" w14:textId="77777777" w:rsidR="00821B13" w:rsidRPr="00821B13" w:rsidRDefault="0085474D" w:rsidP="0085474D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  <w:r w:rsidRPr="0085474D">
              <w:rPr>
                <w:color w:val="000000"/>
                <w:sz w:val="20"/>
                <w:lang w:eastAsia="es-ES_tradnl"/>
              </w:rPr>
              <w:t>Para más información, póngase en contacto con la sección de Valoración. Teléfono 943 11 26 11</w:t>
            </w:r>
            <w:r w:rsidR="00C71261">
              <w:rPr>
                <w:color w:val="000000"/>
                <w:sz w:val="20"/>
                <w:lang w:eastAsia="es-ES_tradnl"/>
              </w:rPr>
              <w:t>.</w:t>
            </w:r>
          </w:p>
          <w:p w14:paraId="267A9533" w14:textId="77777777" w:rsidR="00821B13" w:rsidRPr="00821B13" w:rsidRDefault="00821B13" w:rsidP="00821B13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14:paraId="267A9534" w14:textId="77777777" w:rsidR="00C71261" w:rsidRDefault="00C71261" w:rsidP="00C7126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Las causas posibles por las que un expediente puede estar en revisión son las siguientes:</w:t>
            </w:r>
          </w:p>
          <w:p w14:paraId="267A9535" w14:textId="77777777" w:rsidR="00C71261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>Pendiente de recibir documentación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  <w:p w14:paraId="267A9536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pedir</w:t>
            </w: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 documentación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  <w:p w14:paraId="267A9537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citar.</w:t>
            </w:r>
          </w:p>
          <w:p w14:paraId="267A9538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presentarse a reconocimiento.</w:t>
            </w:r>
          </w:p>
          <w:p w14:paraId="267A9539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valoración.</w:t>
            </w:r>
          </w:p>
          <w:p w14:paraId="267A953A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citar por BOPA.</w:t>
            </w:r>
          </w:p>
          <w:p w14:paraId="267A953B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recepción de pruebas externas.</w:t>
            </w:r>
          </w:p>
          <w:p w14:paraId="267A953C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archivar.</w:t>
            </w:r>
          </w:p>
          <w:p w14:paraId="267A953D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sentencia.</w:t>
            </w:r>
          </w:p>
          <w:p w14:paraId="267A953E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envío de informes a consejería.</w:t>
            </w:r>
          </w:p>
          <w:p w14:paraId="267A953F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ratificación.</w:t>
            </w:r>
          </w:p>
          <w:p w14:paraId="267A9540" w14:textId="77777777" w:rsidR="00C71261" w:rsidRPr="00FE2BD6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 w:rsidRPr="00FE2BD6">
              <w:rPr>
                <w:rFonts w:cs="Arial"/>
                <w:color w:val="000000"/>
                <w:sz w:val="20"/>
                <w:lang w:eastAsia="es-ES_tradnl"/>
              </w:rPr>
              <w:t xml:space="preserve">Pendiente de </w:t>
            </w:r>
            <w:r>
              <w:rPr>
                <w:rFonts w:cs="Arial"/>
                <w:color w:val="000000"/>
                <w:sz w:val="20"/>
                <w:lang w:eastAsia="es-ES_tradnl"/>
              </w:rPr>
              <w:t>firmeza.</w:t>
            </w:r>
          </w:p>
          <w:p w14:paraId="267A9541" w14:textId="77777777" w:rsidR="00C71261" w:rsidRDefault="00C71261" w:rsidP="00C71261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2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Sin definir.</w:t>
            </w:r>
          </w:p>
        </w:tc>
      </w:tr>
    </w:tbl>
    <w:p w14:paraId="267A9543" w14:textId="77777777" w:rsid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2026B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AA7890">
        <w:rPr>
          <w:rFonts w:eastAsia="Times New Roman" w:cstheme="minorHAnsi"/>
          <w:sz w:val="16"/>
          <w:szCs w:val="16"/>
          <w:lang w:val="es-ES_tradnl"/>
        </w:rPr>
        <w:t>Datos de</w:t>
      </w:r>
      <w:r w:rsidR="005C1D2C">
        <w:rPr>
          <w:rFonts w:eastAsia="Times New Roman" w:cstheme="minorHAnsi"/>
          <w:sz w:val="16"/>
          <w:szCs w:val="16"/>
          <w:lang w:val="es-ES_tradnl"/>
        </w:rPr>
        <w:t xml:space="preserve"> Discapacidad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14:paraId="267A9544" w14:textId="77777777"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5" w14:textId="77777777" w:rsidR="00DB6AA4" w:rsidRDefault="00DB6AA4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267A9547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267A954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14:paraId="267A954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14:paraId="267A954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14:paraId="267A954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14:paraId="267A954C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267A954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proofErr w:type="gramEnd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14:paraId="267A954E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14:paraId="267A954F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267A9550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267A9551" w14:textId="77777777" w:rsidR="000F5D0D" w:rsidRPr="000F5D0D" w:rsidRDefault="009F0D1E" w:rsidP="009F0D1E">
      <w:pPr>
        <w:pStyle w:val="Titulo1nisae"/>
        <w:rPr>
          <w:b w:val="0"/>
        </w:rPr>
      </w:pPr>
      <w:bookmarkStart w:id="25" w:name="_Toc129000314"/>
      <w:r>
        <w:lastRenderedPageBreak/>
        <w:t>Anexo I</w:t>
      </w:r>
      <w:r w:rsidR="000F5D0D" w:rsidRPr="000F5D0D">
        <w:t xml:space="preserve">: Ejemplos del servicio de </w:t>
      </w:r>
      <w:r w:rsidR="002026B3">
        <w:t xml:space="preserve">Consulta de </w:t>
      </w:r>
      <w:r w:rsidR="00AA7890">
        <w:t>Datos de Discapacidad</w:t>
      </w:r>
      <w:bookmarkEnd w:id="25"/>
      <w:r w:rsidR="00AA7890">
        <w:t xml:space="preserve"> </w:t>
      </w:r>
    </w:p>
    <w:p w14:paraId="267A9552" w14:textId="77777777"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14:paraId="267A9553" w14:textId="77777777" w:rsidR="00A54E19" w:rsidRDefault="00A54E19" w:rsidP="00A54E19">
      <w:pPr>
        <w:spacing w:after="0" w:line="240" w:lineRule="auto"/>
      </w:pPr>
    </w:p>
    <w:p w14:paraId="267A9554" w14:textId="77777777"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14:paraId="267A9555" w14:textId="77777777" w:rsidR="00A54E19" w:rsidRPr="00A54E19" w:rsidRDefault="002F6B52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F6B52">
        <w:rPr>
          <w:rStyle w:val="Hipervnculo"/>
          <w:rFonts w:cstheme="minorHAnsi"/>
          <w:i/>
          <w:szCs w:val="20"/>
        </w:rPr>
        <w:t>Juego_datos_Preproduccion_</w:t>
      </w:r>
      <w:r w:rsidR="00FF3398">
        <w:rPr>
          <w:rStyle w:val="Hipervnculo"/>
          <w:rFonts w:cstheme="minorHAnsi"/>
          <w:i/>
          <w:szCs w:val="20"/>
        </w:rPr>
        <w:t>Discapacidad_DF</w:t>
      </w:r>
      <w:r w:rsidR="009E1F32">
        <w:rPr>
          <w:rStyle w:val="Hipervnculo"/>
          <w:rFonts w:cstheme="minorHAnsi"/>
          <w:i/>
          <w:szCs w:val="20"/>
        </w:rPr>
        <w:t>G</w:t>
      </w:r>
      <w:r w:rsidR="001F30FD">
        <w:rPr>
          <w:rStyle w:val="Hipervnculo"/>
          <w:rFonts w:cstheme="minorHAnsi"/>
          <w:i/>
          <w:szCs w:val="20"/>
        </w:rPr>
        <w:t>.xls</w:t>
      </w:r>
      <w:r w:rsidR="00E47449">
        <w:rPr>
          <w:rStyle w:val="Hipervnculo"/>
          <w:rFonts w:cstheme="minorHAnsi"/>
          <w:i/>
          <w:szCs w:val="20"/>
        </w:rPr>
        <w:t>x</w:t>
      </w:r>
    </w:p>
    <w:p w14:paraId="267A9556" w14:textId="77777777" w:rsidR="000F5D0D" w:rsidRPr="000F5D0D" w:rsidRDefault="00467369" w:rsidP="000B6BE1">
      <w:pPr>
        <w:pStyle w:val="Titulo2nisae"/>
        <w:rPr>
          <w:i/>
          <w:u w:val="single"/>
        </w:rPr>
      </w:pPr>
      <w:bookmarkStart w:id="26" w:name="_Toc129000315"/>
      <w:r>
        <w:rPr>
          <w:i/>
          <w:u w:val="single"/>
        </w:rPr>
        <w:t xml:space="preserve">DNI </w:t>
      </w:r>
      <w:r w:rsidRPr="00467369">
        <w:rPr>
          <w:i/>
          <w:u w:val="single"/>
        </w:rPr>
        <w:t>23679973R</w:t>
      </w:r>
      <w:r w:rsidR="000F5D0D"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9F5030">
        <w:rPr>
          <w:i/>
          <w:u w:val="single"/>
        </w:rPr>
        <w:t>Existe certificado de</w:t>
      </w:r>
      <w:r w:rsidR="002A483C">
        <w:rPr>
          <w:i/>
          <w:u w:val="single"/>
        </w:rPr>
        <w:t xml:space="preserve"> discapacidad</w:t>
      </w:r>
      <w:bookmarkEnd w:id="26"/>
    </w:p>
    <w:p w14:paraId="267A9557" w14:textId="77777777" w:rsidR="000F5D0D" w:rsidRPr="000F5D0D" w:rsidRDefault="000F5D0D" w:rsidP="000B6BE1">
      <w:pPr>
        <w:pStyle w:val="Titulo3nisae"/>
        <w:rPr>
          <w:b w:val="0"/>
        </w:rPr>
      </w:pPr>
      <w:bookmarkStart w:id="27" w:name="_Toc129000316"/>
      <w:r w:rsidRPr="000F5D0D">
        <w:t>Petición</w:t>
      </w:r>
      <w:bookmarkEnd w:id="27"/>
    </w:p>
    <w:p w14:paraId="267A9558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267A9559" w14:textId="77777777"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14:paraId="267A955A" w14:textId="77777777"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soapenv:Header</w:t>
      </w:r>
      <w:proofErr w:type="spellEnd"/>
      <w:proofErr w:type="gram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5B" w14:textId="77777777"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proofErr w:type="gram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</w:t>
      </w:r>
      <w:proofErr w:type="gram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Espacio para la firma del mensaje de Petición con WS-Security --&gt;</w:t>
      </w:r>
    </w:p>
    <w:p w14:paraId="267A955C" w14:textId="77777777"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soapenv:Header</w:t>
      </w:r>
      <w:proofErr w:type="spellEnd"/>
      <w:proofErr w:type="gramEnd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5D" w14:textId="77777777"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proofErr w:type="gramEnd"/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5E" w14:textId="77777777" w:rsidR="00A7152C" w:rsidRPr="00A7152C" w:rsidRDefault="008E2587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A7152C"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="00A7152C"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pet:Peticion</w:t>
      </w:r>
      <w:proofErr w:type="spellEnd"/>
      <w:proofErr w:type="gramEnd"/>
      <w:r w:rsidR="00A7152C"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5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pet:Atributos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pet:IdPeticion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&gt;X53JI00000000202105130001&lt;/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pet:IdPeticion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pet:NumElementos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&gt;1&lt;/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pet:NumElementos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pet:TimeStamp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&gt;2021-05-21T14:57:38.937+02:00&lt;/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pet:TimeStamp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pet:Estado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pet:CodigoEstado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&gt;0001&lt;/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pet:CodigoEstado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pet:LiteralError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&gt;PENDIENTE&lt;/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pet:LiteralError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pet:Estado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pet:CodigoCertificado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458C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SWIOPDISCADF</w:t>
      </w:r>
      <w:r w:rsid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G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pet:CodigoCertificado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pet:Atributos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pet:Solicitudes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Id="?"&gt;</w:t>
      </w:r>
    </w:p>
    <w:p w14:paraId="267A956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pet:SolicitudTransmision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pet:DatosGenericos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pet:Emisor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pet:NifEmisor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&gt;P</w:t>
      </w:r>
      <w:r w:rsidR="0023241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2000000F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pet:NifEmisor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pet:NombreEmisor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23241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GIPUZKOAKO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FORU ALDUNDIA&lt;/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pet:NombreEmisor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6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pet:Emisor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pet:Solicitante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pet:IdentificadorSolicitante</w:t>
      </w:r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&gt;S4833001C&lt;/pet:IdentificadorSolicitante&gt;</w:t>
      </w:r>
    </w:p>
    <w:p w14:paraId="267A957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pet:NombreSolicitante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Eusko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Jaurlaritza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Gobierno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Vasco&lt;/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pet:NombreSolicitante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pet:UnidadTramitadora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&gt;PCI. Teletramitación&lt;/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pet:UnidadTramitadora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pet:Procedimiento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pet:CodProcedimiento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&gt;TEST_DESA_IOP&lt;/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pet:CodProcedimiento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pet:NombreProcedimiento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Procedimiento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para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pruebas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de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integración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Interoperabilidad NISAE&lt;/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pet:NombreProcedimiento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pet:Procedimiento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pet:Finalidad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Procedimiento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para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pruebas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de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integración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Interoperabilidad NISAE&lt;/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pet:Finalidad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pet:Consentimiento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&gt;Si&lt;/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pet:Consentimiento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pet:Funcionario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pet:NombreCompletoFuncionario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Tramitador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Ficticio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pet:NombreCompletoFuncionario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pet:NifFuncionario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&gt;12345678Z&lt;/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pet:NifFuncionario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pet:Funcionario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pet:IdExpediente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&gt;2019/X53JI/01300001&lt;/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pet:IdExpediente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7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pet:Solicitante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pet:Titular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pet:TipoDocumentacion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23241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DNI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pet:TipoDocumentacion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pet:Documentacion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E27EF7" w:rsidRPr="00E27EF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23679973R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pet:Documentacion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pet:NombreCompleto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pet:NombreCompleto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232411" w:rsidRP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DOLORES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pet:Nombre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pet:Apellido</w:t>
      </w:r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1&gt;</w:t>
      </w:r>
      <w:r w:rsidR="00232411" w:rsidRP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GALISTEO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&lt;/pet:Apellido1&gt;</w:t>
      </w:r>
    </w:p>
    <w:p w14:paraId="267A958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pet:Apellido</w:t>
      </w:r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2&gt;</w:t>
      </w:r>
      <w:r w:rsidR="00232411" w:rsidRP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GOMEZ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&lt;/pet:Apellido2&gt;</w:t>
      </w:r>
    </w:p>
    <w:p w14:paraId="267A958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pet:Titular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pet:Transmision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pet:CodigoCertificado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458C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SWIOPDISCADF</w:t>
      </w:r>
      <w:r w:rsid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G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pet:CodigoCertificado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pet:IdSolicitud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&gt;X53JI00000000202105130001&lt;/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pet:IdSolicitud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B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pet:Transmision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C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pet:DatosGenericos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D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dat:DatosEspecificos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E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dat:Consulta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8F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dat:CodigoComunidadAutonoma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458C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16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dat:CodigoComunidadAutonoma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0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dat:CodigoProvincia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23241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20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dat:CodigoProvincia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1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dat:Expediente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dat:Expediente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2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dat:FechaConsulta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dat:FechaConsulta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3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dat:DatosAdicionalesTitular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4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dat:FechaNacimiento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&gt;&lt;/</w:t>
      </w:r>
      <w:proofErr w:type="spell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dat:FechaNacimiento</w:t>
      </w:r>
      <w:proofErr w:type="spell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5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dat:DatosAdicionalesTitular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6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</w:t>
      </w:r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dat:ConsentimientoTiposDiscapacidad</w:t>
      </w:r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458C3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</w:t>
      </w: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&lt;/dat:ConsentimientoTiposDiscapacidad&gt;</w:t>
      </w:r>
    </w:p>
    <w:p w14:paraId="267A9597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dat:Consulta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8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dat:DatosEspecificos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9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pet:SolicitudTransmision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A" w14:textId="77777777"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pet:Solicitudes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B" w14:textId="77777777" w:rsidR="008E2587" w:rsidRPr="008E2587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</w:t>
      </w:r>
      <w:proofErr w:type="spellStart"/>
      <w:proofErr w:type="gramStart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pet:Peticion</w:t>
      </w:r>
      <w:proofErr w:type="spellEnd"/>
      <w:proofErr w:type="gramEnd"/>
      <w:r w:rsidRPr="00A7152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C" w14:textId="77777777" w:rsidR="009D44E7" w:rsidRPr="009D44E7" w:rsidRDefault="006F3E1D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proofErr w:type="gramEnd"/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D" w14:textId="77777777"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proofErr w:type="gramEnd"/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9E" w14:textId="77777777"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267A959F" w14:textId="77777777" w:rsidR="000F5D0D" w:rsidRPr="00964DA2" w:rsidRDefault="000F5D0D" w:rsidP="000B6BE1">
      <w:pPr>
        <w:pStyle w:val="Titulo3nisae"/>
        <w:rPr>
          <w:b w:val="0"/>
          <w:lang w:val="es-ES"/>
        </w:rPr>
      </w:pPr>
      <w:bookmarkStart w:id="28" w:name="_Toc129000317"/>
      <w:r w:rsidRPr="007055A7">
        <w:rPr>
          <w:lang w:val="es-ES"/>
        </w:rPr>
        <w:t>Respuesta</w:t>
      </w:r>
      <w:bookmarkEnd w:id="28"/>
    </w:p>
    <w:p w14:paraId="267A95A0" w14:textId="77777777" w:rsidR="000F5D0D" w:rsidRPr="00964DA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267A95A1" w14:textId="77777777"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S:Envelope</w:t>
      </w:r>
      <w:proofErr w:type="spellEnd"/>
      <w:proofErr w:type="gram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xmlns:S</w:t>
      </w:r>
      <w:proofErr w:type="spell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="http://schemas.xmlsoap.org/</w:t>
      </w:r>
      <w:proofErr w:type="spell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</w:t>
      </w:r>
      <w:proofErr w:type="spell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/"&gt;</w:t>
      </w:r>
    </w:p>
    <w:p w14:paraId="267A95A2" w14:textId="77777777"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</w:t>
      </w:r>
      <w:proofErr w:type="spellStart"/>
      <w:proofErr w:type="gramStart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S:Header</w:t>
      </w:r>
      <w:proofErr w:type="spellEnd"/>
      <w:proofErr w:type="gramEnd"/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A3" w14:textId="77777777" w:rsidR="00161AA3" w:rsidRPr="00964DA2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9D44E7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="009D44E7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proofErr w:type="gramStart"/>
      <w:r w:rsidR="009D44E7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</w:t>
      </w:r>
      <w:proofErr w:type="gramEnd"/>
      <w:r w:rsidR="009D44E7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Espacio para la firma del mensaje de Respuesta --&gt;</w:t>
      </w:r>
    </w:p>
    <w:p w14:paraId="267A95A4" w14:textId="77777777"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S:Header</w:t>
      </w:r>
      <w:proofErr w:type="spellEnd"/>
      <w:proofErr w:type="gramEnd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267A95A5" w14:textId="77777777"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</w:t>
      </w:r>
      <w:proofErr w:type="spellStart"/>
      <w:proofErr w:type="gramStart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S:Body</w:t>
      </w:r>
      <w:proofErr w:type="spellEnd"/>
      <w:proofErr w:type="gramEnd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Id="</w:t>
      </w:r>
      <w:proofErr w:type="spellStart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MsgBody</w:t>
      </w:r>
      <w:proofErr w:type="spellEnd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"&gt;</w:t>
      </w:r>
    </w:p>
    <w:p w14:paraId="267A95A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14:paraId="267A95A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A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2:IdPeticion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&gt;X53JI00000000202302010001&lt;/ns2:IdPeticion&gt;</w:t>
      </w:r>
    </w:p>
    <w:p w14:paraId="267A95A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2:NumElementos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14:paraId="267A95A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2:TimeStamp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&gt;2023-02-24T11:05:56.191+0100&lt;/ns2:TimeStamp&gt;</w:t>
      </w:r>
    </w:p>
    <w:p w14:paraId="267A95A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A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14:paraId="267A95A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2:CodigoEstadoSecundario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&gt;E&lt;/ns2:CodigoEstadoSecundario&gt;</w:t>
      </w:r>
    </w:p>
    <w:p w14:paraId="267A95A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2:LiteralError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&gt;TRAMITADA&lt;/ns2:LiteralError&gt;</w:t>
      </w:r>
    </w:p>
    <w:p w14:paraId="267A95A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2:Estado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&gt;SWIOPDISCADFG&lt;/ns2:CodigoCertificado&gt;</w:t>
      </w:r>
    </w:p>
    <w:p w14:paraId="267A95B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2:Atributos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14:paraId="267A95B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2:NifEmisor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&gt;P2000000F&lt;/ns2:NifEmisor&gt;</w:t>
      </w:r>
    </w:p>
    <w:p w14:paraId="267A95B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2:NombreEmisor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&gt;GIPUZKOAKO FORU ALDUNDIA&lt;/ns2:NombreEmisor&gt;</w:t>
      </w:r>
    </w:p>
    <w:p w14:paraId="267A95B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2:Emisor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2:IdentificadorSolicitante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14:paraId="267A95B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2:NombreSolicitante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Eusko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Jaurlaritza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- Gobierno Vasco&lt;/ns2:NombreSolicitante&gt;</w:t>
      </w:r>
    </w:p>
    <w:p w14:paraId="267A95B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Teletramitación&lt;/ns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2:UnidadTramitadora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B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2:CodProcedimiento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14:paraId="267A95B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2:NombreProcedimiento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&gt;Procedimiento para pruebas de integración 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Interope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&lt;/ns2:NombreProcedimiento&gt;</w:t>
      </w:r>
    </w:p>
    <w:p w14:paraId="267A95C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2:Procedimiento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C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2:Finalidad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para pruebas de integración Interoperabilidad NISAE&lt;/ns2:Finalidad&gt;</w:t>
      </w:r>
    </w:p>
    <w:p w14:paraId="267A95C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2:Consentimiento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14:paraId="267A95C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C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2:NombreCompletoFuncionario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Ficticio&lt;/ns2:NombreCompletoFuncionario&gt;</w:t>
      </w:r>
    </w:p>
    <w:p w14:paraId="267A95C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2:NifFuncionario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14:paraId="267A95C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2:Funcionario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C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2:IdExpediente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&gt;2019/X53JI/01300001&lt;/ns2:IdExpediente&gt;</w:t>
      </w:r>
    </w:p>
    <w:p w14:paraId="267A95C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2:Solicitante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C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C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2:TipoDocumentacion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14:paraId="267A95C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2:Documentacion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&gt;23679973R&lt;/ns2:Documentacion&gt;</w:t>
      </w:r>
    </w:p>
    <w:p w14:paraId="267A95C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2:NombreCompleto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&gt;DOLORES GALISTEO GOMEZ&lt;/ns2:NombreCompleto&gt;</w:t>
      </w:r>
    </w:p>
    <w:p w14:paraId="267A95C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2:Nombre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&gt;DOLORES&lt;/ns2:Nombre&gt;</w:t>
      </w:r>
    </w:p>
    <w:p w14:paraId="267A95C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1&gt;GALISTEO&lt;/ns2:Apellido1&gt;</w:t>
      </w:r>
    </w:p>
    <w:p w14:paraId="267A95C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2:Apellido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2&gt;GOMEZ&lt;/ns2:Apellido2&gt;</w:t>
      </w:r>
    </w:p>
    <w:p w14:paraId="267A95D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2:Titular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2:CodigoCertificado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&gt;SWIOPDISCADFG&lt;/ns2:CodigoCertificado&gt;</w:t>
      </w:r>
    </w:p>
    <w:p w14:paraId="267A95D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2:IdSolicitud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&gt;X53JI00000000202302010001&lt;/ns2:IdSolicitud&gt;</w:t>
      </w:r>
    </w:p>
    <w:p w14:paraId="267A95D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2:IdTransmision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&gt;X53JI00000000202302010001TR&lt;/ns2:IdTransmision&gt;</w:t>
      </w:r>
    </w:p>
    <w:p w14:paraId="267A95D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2:FechaGeneracion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&gt;2023-02-24T11:05:56.898+01:00&lt;/ns2:FechaGeneracion&gt;</w:t>
      </w:r>
    </w:p>
    <w:p w14:paraId="267A95D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2:DatosGenericos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14:paraId="267A95D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dat:IdTraza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&gt;x53jiX53JI0000000020230201000120230224110555781T0&lt;/dat:IdTraza&gt;</w:t>
      </w:r>
    </w:p>
    <w:p w14:paraId="267A95D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&gt;X53JI00000000202302010001&lt;/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dat:FechaCertificado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&gt;2023-02-24T11:05:56.959+01:00&lt;/dat:FechaCertificado&gt;</w:t>
      </w:r>
    </w:p>
    <w:p w14:paraId="267A95D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D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&gt;6&lt;/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&gt;La persona consultada está en un proceso de revisión de su grado discapacidad. Para más información, póngase en contacto con la sección de Valoración. Teléfono 943 11 26 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11.&lt;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dat:DatosAdicionalesTitularRespuesta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dat:FechaNacimiento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&gt;05/10/1996&lt;/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dat:FechaNacimiento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dat:DatosAdicionalesTitularRespuesta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dat:CertificadoDatosDiscapacidad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7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dat:CodigoComunidadAutonoma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&gt;16&lt;/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dat:CodigoComunidadAutonoma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8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dat:CodigoProvincia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dat:CodigoProvincia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9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dat:Expediente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&gt;2021008155&lt;/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dat:Expediente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A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dat:RespuestaMovilidad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B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dat:Puntuacion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&gt;4&lt;/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dat:Puntuacion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C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dat:RespuestaMovilidad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D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dat:RespuestaDependencia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dat:RespuestaDependencia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E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dat:GradoDiscapacidad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&gt;75&lt;/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dat:GradoDiscapacidad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EF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dat:FechaEfectos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&gt;02/12/2021&lt;/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dat:FechaEfectos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0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dat:FechaRevision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&gt;23/02/2021&lt;/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dat:FechaRevision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1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dat:ValidezPermanente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&gt;N&lt;/</w:t>
      </w:r>
      <w:proofErr w:type="spell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dat:ValidezPermanente</w:t>
      </w:r>
      <w:proofErr w:type="spell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2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dat:CertificadoDatosDiscapacidad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3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4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5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2:TransmisionDatos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6" w14:textId="77777777" w:rsidR="00E27EF7" w:rsidRPr="00E27EF7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2:Transmisiones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7" w14:textId="77777777" w:rsidR="00161AA3" w:rsidRPr="00964DA2" w:rsidRDefault="00E27EF7" w:rsidP="00E27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</w:t>
      </w:r>
      <w:proofErr w:type="gramStart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2:Respuesta</w:t>
      </w:r>
      <w:proofErr w:type="gramEnd"/>
      <w:r w:rsidRPr="00E27EF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&gt; </w:t>
      </w:r>
      <w:r w:rsidR="002A483C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cr/>
      </w:r>
      <w:r w:rsidR="00161AA3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proofErr w:type="gramStart"/>
      <w:r w:rsidR="00161AA3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S:Body</w:t>
      </w:r>
      <w:proofErr w:type="spellEnd"/>
      <w:proofErr w:type="gramEnd"/>
      <w:r w:rsidR="00161AA3" w:rsidRPr="00964D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267A95F8" w14:textId="77777777" w:rsidR="00BC596B" w:rsidRPr="00CB0BBC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proofErr w:type="gramStart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proofErr w:type="gramEnd"/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sectPr w:rsidR="00BC596B" w:rsidRPr="00CB0BBC" w:rsidSect="00204D75">
      <w:headerReference w:type="default" r:id="rId33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BF84" w14:textId="77777777" w:rsidR="00AE6C54" w:rsidRDefault="00AE6C54" w:rsidP="00F05BD1">
      <w:pPr>
        <w:spacing w:after="0" w:line="240" w:lineRule="auto"/>
      </w:pPr>
      <w:r>
        <w:separator/>
      </w:r>
    </w:p>
  </w:endnote>
  <w:endnote w:type="continuationSeparator" w:id="0">
    <w:p w14:paraId="665BD3BA" w14:textId="77777777" w:rsidR="00AE6C54" w:rsidRDefault="00AE6C54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A" w14:textId="77777777" w:rsidR="00CD1121" w:rsidRDefault="00CD11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14:paraId="267A960B" w14:textId="77777777" w:rsidR="001F0800" w:rsidRDefault="001F080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267A960F" wp14:editId="267A9610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67A9619" w14:textId="77777777" w:rsidR="001F0800" w:rsidRPr="000F5D0D" w:rsidRDefault="001F080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6E7CA9" w:rsidRPr="006E7CA9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67A960F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14:paraId="267A9619" w14:textId="77777777" w:rsidR="001F0800" w:rsidRPr="000F5D0D" w:rsidRDefault="001F080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6E7CA9" w:rsidRPr="006E7CA9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4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D" w14:textId="77777777" w:rsidR="001F0800" w:rsidRDefault="001F0800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A9611" wp14:editId="267A9612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7A961A" w14:textId="77777777" w:rsidR="001F0800" w:rsidRPr="00B264FA" w:rsidRDefault="001F0800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14:paraId="267A961B" w14:textId="77777777" w:rsidR="001F0800" w:rsidRDefault="001F08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A96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" filled="f" stroked="f">
              <v:textbox>
                <w:txbxContent>
                  <w:p w14:paraId="267A961A" w14:textId="77777777" w:rsidR="001F0800" w:rsidRPr="00B264FA" w:rsidRDefault="001F0800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14:paraId="267A961B" w14:textId="77777777" w:rsidR="001F0800" w:rsidRDefault="001F0800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267A9613" wp14:editId="267A9614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E219" w14:textId="77777777" w:rsidR="00AE6C54" w:rsidRDefault="00AE6C54" w:rsidP="00F05BD1">
      <w:pPr>
        <w:spacing w:after="0" w:line="240" w:lineRule="auto"/>
      </w:pPr>
      <w:r>
        <w:separator/>
      </w:r>
    </w:p>
  </w:footnote>
  <w:footnote w:type="continuationSeparator" w:id="0">
    <w:p w14:paraId="78926A79" w14:textId="77777777" w:rsidR="00AE6C54" w:rsidRDefault="00AE6C54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7" w14:textId="77777777" w:rsidR="00CD1121" w:rsidRDefault="00CD11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8" w14:textId="77777777" w:rsidR="001F0800" w:rsidRDefault="001F0800" w:rsidP="00303445">
    <w:pPr>
      <w:pStyle w:val="Encabezado"/>
    </w:pPr>
    <w:r>
      <w:tab/>
    </w:r>
    <w:bookmarkStart w:id="7" w:name="EJ_MARC4"/>
    <w:bookmarkEnd w:id="7"/>
    <w:r>
      <w:t xml:space="preserve">  </w:t>
    </w:r>
  </w:p>
  <w:p w14:paraId="267A9609" w14:textId="77777777" w:rsidR="001F0800" w:rsidRDefault="001F0800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C" w14:textId="77777777" w:rsidR="00CD1121" w:rsidRDefault="00CD112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960E" w14:textId="77777777" w:rsidR="001F0800" w:rsidRDefault="001F0800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267A9615" wp14:editId="267A961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67A9617" wp14:editId="267A9618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D766A3F"/>
    <w:multiLevelType w:val="hybridMultilevel"/>
    <w:tmpl w:val="5C883A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 w16cid:durableId="1918050037">
    <w:abstractNumId w:val="9"/>
  </w:num>
  <w:num w:numId="2" w16cid:durableId="1724401539">
    <w:abstractNumId w:val="0"/>
  </w:num>
  <w:num w:numId="3" w16cid:durableId="227882276">
    <w:abstractNumId w:val="13"/>
  </w:num>
  <w:num w:numId="4" w16cid:durableId="938564242">
    <w:abstractNumId w:val="10"/>
  </w:num>
  <w:num w:numId="5" w16cid:durableId="1443182364">
    <w:abstractNumId w:val="5"/>
  </w:num>
  <w:num w:numId="6" w16cid:durableId="1026641541">
    <w:abstractNumId w:val="8"/>
  </w:num>
  <w:num w:numId="7" w16cid:durableId="1352104556">
    <w:abstractNumId w:val="20"/>
  </w:num>
  <w:num w:numId="8" w16cid:durableId="112486169">
    <w:abstractNumId w:val="15"/>
  </w:num>
  <w:num w:numId="9" w16cid:durableId="707142741">
    <w:abstractNumId w:val="2"/>
  </w:num>
  <w:num w:numId="10" w16cid:durableId="1733458015">
    <w:abstractNumId w:val="6"/>
  </w:num>
  <w:num w:numId="11" w16cid:durableId="1889682668">
    <w:abstractNumId w:val="7"/>
  </w:num>
  <w:num w:numId="12" w16cid:durableId="123087805">
    <w:abstractNumId w:val="22"/>
  </w:num>
  <w:num w:numId="13" w16cid:durableId="1855455345">
    <w:abstractNumId w:val="1"/>
  </w:num>
  <w:num w:numId="14" w16cid:durableId="494879787">
    <w:abstractNumId w:val="23"/>
  </w:num>
  <w:num w:numId="15" w16cid:durableId="572400664">
    <w:abstractNumId w:val="16"/>
  </w:num>
  <w:num w:numId="16" w16cid:durableId="633946879">
    <w:abstractNumId w:val="17"/>
  </w:num>
  <w:num w:numId="17" w16cid:durableId="1724252536">
    <w:abstractNumId w:val="3"/>
  </w:num>
  <w:num w:numId="18" w16cid:durableId="1553493597">
    <w:abstractNumId w:val="12"/>
  </w:num>
  <w:num w:numId="19" w16cid:durableId="1275401498">
    <w:abstractNumId w:val="11"/>
  </w:num>
  <w:num w:numId="20" w16cid:durableId="24212352">
    <w:abstractNumId w:val="18"/>
  </w:num>
  <w:num w:numId="21" w16cid:durableId="852840032">
    <w:abstractNumId w:val="4"/>
  </w:num>
  <w:num w:numId="22" w16cid:durableId="889073496">
    <w:abstractNumId w:val="19"/>
  </w:num>
  <w:num w:numId="23" w16cid:durableId="1924994534">
    <w:abstractNumId w:val="21"/>
  </w:num>
  <w:num w:numId="24" w16cid:durableId="20942067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65D"/>
    <w:rsid w:val="0000054D"/>
    <w:rsid w:val="00001B24"/>
    <w:rsid w:val="00002F6B"/>
    <w:rsid w:val="000109B5"/>
    <w:rsid w:val="0001219D"/>
    <w:rsid w:val="00017A6C"/>
    <w:rsid w:val="000266A4"/>
    <w:rsid w:val="000322DB"/>
    <w:rsid w:val="00034DD0"/>
    <w:rsid w:val="0003756B"/>
    <w:rsid w:val="000379B7"/>
    <w:rsid w:val="00041394"/>
    <w:rsid w:val="00042E61"/>
    <w:rsid w:val="000437F8"/>
    <w:rsid w:val="00045C45"/>
    <w:rsid w:val="000555D5"/>
    <w:rsid w:val="0006165C"/>
    <w:rsid w:val="00062173"/>
    <w:rsid w:val="0006665C"/>
    <w:rsid w:val="00070255"/>
    <w:rsid w:val="00074EE2"/>
    <w:rsid w:val="00075023"/>
    <w:rsid w:val="00080DD0"/>
    <w:rsid w:val="000868AC"/>
    <w:rsid w:val="0008732C"/>
    <w:rsid w:val="000900AB"/>
    <w:rsid w:val="000928F8"/>
    <w:rsid w:val="00092911"/>
    <w:rsid w:val="000955EE"/>
    <w:rsid w:val="00097654"/>
    <w:rsid w:val="000A127B"/>
    <w:rsid w:val="000A6921"/>
    <w:rsid w:val="000A6C4E"/>
    <w:rsid w:val="000B0196"/>
    <w:rsid w:val="000B0829"/>
    <w:rsid w:val="000B1430"/>
    <w:rsid w:val="000B3D20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5D0D"/>
    <w:rsid w:val="00105662"/>
    <w:rsid w:val="001059B5"/>
    <w:rsid w:val="001100E1"/>
    <w:rsid w:val="001154F5"/>
    <w:rsid w:val="00117F65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AA3"/>
    <w:rsid w:val="00162229"/>
    <w:rsid w:val="00162B7A"/>
    <w:rsid w:val="00165791"/>
    <w:rsid w:val="00166B19"/>
    <w:rsid w:val="0017363A"/>
    <w:rsid w:val="00175862"/>
    <w:rsid w:val="00182217"/>
    <w:rsid w:val="00183B74"/>
    <w:rsid w:val="00192AAA"/>
    <w:rsid w:val="00192C5A"/>
    <w:rsid w:val="001954E9"/>
    <w:rsid w:val="00195F71"/>
    <w:rsid w:val="00196C79"/>
    <w:rsid w:val="001A13DD"/>
    <w:rsid w:val="001A274A"/>
    <w:rsid w:val="001B0D72"/>
    <w:rsid w:val="001B1A47"/>
    <w:rsid w:val="001B3E3C"/>
    <w:rsid w:val="001B4580"/>
    <w:rsid w:val="001B679B"/>
    <w:rsid w:val="001C3E4D"/>
    <w:rsid w:val="001C4B52"/>
    <w:rsid w:val="001C5EAF"/>
    <w:rsid w:val="001C5F3A"/>
    <w:rsid w:val="001D1BD5"/>
    <w:rsid w:val="001D2F53"/>
    <w:rsid w:val="001D58EA"/>
    <w:rsid w:val="001E0F46"/>
    <w:rsid w:val="001E1AF0"/>
    <w:rsid w:val="001E26E8"/>
    <w:rsid w:val="001E5405"/>
    <w:rsid w:val="001E78CB"/>
    <w:rsid w:val="001F0800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67F4"/>
    <w:rsid w:val="002070F8"/>
    <w:rsid w:val="00210E3E"/>
    <w:rsid w:val="002166C1"/>
    <w:rsid w:val="00217E27"/>
    <w:rsid w:val="00220BDB"/>
    <w:rsid w:val="00232411"/>
    <w:rsid w:val="00235902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7764"/>
    <w:rsid w:val="00295540"/>
    <w:rsid w:val="002962B3"/>
    <w:rsid w:val="002A483C"/>
    <w:rsid w:val="002A5E5A"/>
    <w:rsid w:val="002A70D9"/>
    <w:rsid w:val="002B691F"/>
    <w:rsid w:val="002C2754"/>
    <w:rsid w:val="002C3A09"/>
    <w:rsid w:val="002C5AD8"/>
    <w:rsid w:val="002C7557"/>
    <w:rsid w:val="002D28C1"/>
    <w:rsid w:val="002D4E9F"/>
    <w:rsid w:val="002D7FF0"/>
    <w:rsid w:val="002E05D7"/>
    <w:rsid w:val="002E28F1"/>
    <w:rsid w:val="002F6B52"/>
    <w:rsid w:val="00301E46"/>
    <w:rsid w:val="0030231C"/>
    <w:rsid w:val="00303445"/>
    <w:rsid w:val="00304D1D"/>
    <w:rsid w:val="003064CE"/>
    <w:rsid w:val="00306B7A"/>
    <w:rsid w:val="00306C91"/>
    <w:rsid w:val="003101B5"/>
    <w:rsid w:val="003125E4"/>
    <w:rsid w:val="0031654D"/>
    <w:rsid w:val="003211AE"/>
    <w:rsid w:val="00326DB0"/>
    <w:rsid w:val="00327859"/>
    <w:rsid w:val="00334799"/>
    <w:rsid w:val="00342602"/>
    <w:rsid w:val="0034586F"/>
    <w:rsid w:val="00345FBE"/>
    <w:rsid w:val="00350F49"/>
    <w:rsid w:val="00355755"/>
    <w:rsid w:val="00356676"/>
    <w:rsid w:val="00356705"/>
    <w:rsid w:val="00360D16"/>
    <w:rsid w:val="00363849"/>
    <w:rsid w:val="0036585B"/>
    <w:rsid w:val="00366366"/>
    <w:rsid w:val="00371FEE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B5CC0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1A94"/>
    <w:rsid w:val="00422FBD"/>
    <w:rsid w:val="00424C65"/>
    <w:rsid w:val="00427308"/>
    <w:rsid w:val="00430693"/>
    <w:rsid w:val="004318F0"/>
    <w:rsid w:val="00431952"/>
    <w:rsid w:val="00434709"/>
    <w:rsid w:val="004354FC"/>
    <w:rsid w:val="00435DF6"/>
    <w:rsid w:val="00442F7F"/>
    <w:rsid w:val="00444B02"/>
    <w:rsid w:val="00444B2F"/>
    <w:rsid w:val="0045114E"/>
    <w:rsid w:val="00454216"/>
    <w:rsid w:val="00460ABD"/>
    <w:rsid w:val="00463A13"/>
    <w:rsid w:val="00463E18"/>
    <w:rsid w:val="004656E9"/>
    <w:rsid w:val="00466876"/>
    <w:rsid w:val="00466DF7"/>
    <w:rsid w:val="00467369"/>
    <w:rsid w:val="00467B8C"/>
    <w:rsid w:val="00471A94"/>
    <w:rsid w:val="00472E24"/>
    <w:rsid w:val="00480EC6"/>
    <w:rsid w:val="004914AF"/>
    <w:rsid w:val="00493E53"/>
    <w:rsid w:val="00497FB9"/>
    <w:rsid w:val="004A14B3"/>
    <w:rsid w:val="004A5A44"/>
    <w:rsid w:val="004A7A59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F1B93"/>
    <w:rsid w:val="004F397E"/>
    <w:rsid w:val="0050267B"/>
    <w:rsid w:val="00503323"/>
    <w:rsid w:val="005078CB"/>
    <w:rsid w:val="00511B52"/>
    <w:rsid w:val="00515EC8"/>
    <w:rsid w:val="00517222"/>
    <w:rsid w:val="00517DC1"/>
    <w:rsid w:val="0052044A"/>
    <w:rsid w:val="0053179A"/>
    <w:rsid w:val="005359D4"/>
    <w:rsid w:val="00540D0A"/>
    <w:rsid w:val="00552D98"/>
    <w:rsid w:val="0055777D"/>
    <w:rsid w:val="005630F8"/>
    <w:rsid w:val="00563A65"/>
    <w:rsid w:val="00565469"/>
    <w:rsid w:val="00565523"/>
    <w:rsid w:val="00571B41"/>
    <w:rsid w:val="005723CF"/>
    <w:rsid w:val="00581033"/>
    <w:rsid w:val="00582C81"/>
    <w:rsid w:val="00584B87"/>
    <w:rsid w:val="005863C1"/>
    <w:rsid w:val="00597AFB"/>
    <w:rsid w:val="00597C4A"/>
    <w:rsid w:val="005B17E2"/>
    <w:rsid w:val="005B6147"/>
    <w:rsid w:val="005C1D2C"/>
    <w:rsid w:val="005C5100"/>
    <w:rsid w:val="005D1168"/>
    <w:rsid w:val="005D29E6"/>
    <w:rsid w:val="005D4FBA"/>
    <w:rsid w:val="005D5834"/>
    <w:rsid w:val="005E3373"/>
    <w:rsid w:val="005E33E2"/>
    <w:rsid w:val="005E37CC"/>
    <w:rsid w:val="005E3BB7"/>
    <w:rsid w:val="005E52DF"/>
    <w:rsid w:val="005E6D28"/>
    <w:rsid w:val="005F3503"/>
    <w:rsid w:val="005F3DDF"/>
    <w:rsid w:val="005F798A"/>
    <w:rsid w:val="0060679B"/>
    <w:rsid w:val="006104C4"/>
    <w:rsid w:val="00612D4C"/>
    <w:rsid w:val="00617472"/>
    <w:rsid w:val="006377B6"/>
    <w:rsid w:val="0064079F"/>
    <w:rsid w:val="00646803"/>
    <w:rsid w:val="00657240"/>
    <w:rsid w:val="00662A9C"/>
    <w:rsid w:val="00666EFC"/>
    <w:rsid w:val="00667D13"/>
    <w:rsid w:val="00672A33"/>
    <w:rsid w:val="006736B9"/>
    <w:rsid w:val="00680180"/>
    <w:rsid w:val="00680527"/>
    <w:rsid w:val="00683D6E"/>
    <w:rsid w:val="006870A7"/>
    <w:rsid w:val="00687F6E"/>
    <w:rsid w:val="00690AC5"/>
    <w:rsid w:val="00693615"/>
    <w:rsid w:val="006A6821"/>
    <w:rsid w:val="006B5DCE"/>
    <w:rsid w:val="006C4346"/>
    <w:rsid w:val="006C57EE"/>
    <w:rsid w:val="006C61EE"/>
    <w:rsid w:val="006E2420"/>
    <w:rsid w:val="006E3ED0"/>
    <w:rsid w:val="006E73BE"/>
    <w:rsid w:val="006E7CA9"/>
    <w:rsid w:val="006F0153"/>
    <w:rsid w:val="006F35A6"/>
    <w:rsid w:val="006F3E1D"/>
    <w:rsid w:val="006F7160"/>
    <w:rsid w:val="00701734"/>
    <w:rsid w:val="00702538"/>
    <w:rsid w:val="007039E5"/>
    <w:rsid w:val="00704CAE"/>
    <w:rsid w:val="007055A7"/>
    <w:rsid w:val="007070F6"/>
    <w:rsid w:val="0071429D"/>
    <w:rsid w:val="00714FAF"/>
    <w:rsid w:val="00727AEC"/>
    <w:rsid w:val="00731590"/>
    <w:rsid w:val="0073352D"/>
    <w:rsid w:val="00734833"/>
    <w:rsid w:val="0073536D"/>
    <w:rsid w:val="007361A4"/>
    <w:rsid w:val="0073625A"/>
    <w:rsid w:val="0074202D"/>
    <w:rsid w:val="00746B80"/>
    <w:rsid w:val="00762CC0"/>
    <w:rsid w:val="007670C1"/>
    <w:rsid w:val="00776AAC"/>
    <w:rsid w:val="00783FB1"/>
    <w:rsid w:val="00784C17"/>
    <w:rsid w:val="00784CBE"/>
    <w:rsid w:val="00786CB1"/>
    <w:rsid w:val="00787F9B"/>
    <w:rsid w:val="0079691B"/>
    <w:rsid w:val="007A34D0"/>
    <w:rsid w:val="007A4ABF"/>
    <w:rsid w:val="007A77B3"/>
    <w:rsid w:val="007B00A7"/>
    <w:rsid w:val="007B0250"/>
    <w:rsid w:val="007B0E91"/>
    <w:rsid w:val="007B2691"/>
    <w:rsid w:val="007B4227"/>
    <w:rsid w:val="007C0424"/>
    <w:rsid w:val="007E03B3"/>
    <w:rsid w:val="007F049C"/>
    <w:rsid w:val="007F4F28"/>
    <w:rsid w:val="007F503F"/>
    <w:rsid w:val="00800671"/>
    <w:rsid w:val="00800886"/>
    <w:rsid w:val="008009F7"/>
    <w:rsid w:val="00802983"/>
    <w:rsid w:val="0080668C"/>
    <w:rsid w:val="00810EBA"/>
    <w:rsid w:val="008111F0"/>
    <w:rsid w:val="008130B8"/>
    <w:rsid w:val="00814D59"/>
    <w:rsid w:val="00821B13"/>
    <w:rsid w:val="00824426"/>
    <w:rsid w:val="00824FAC"/>
    <w:rsid w:val="00826559"/>
    <w:rsid w:val="00830113"/>
    <w:rsid w:val="00834ACD"/>
    <w:rsid w:val="00840D46"/>
    <w:rsid w:val="00845680"/>
    <w:rsid w:val="008473F9"/>
    <w:rsid w:val="00853C9A"/>
    <w:rsid w:val="0085474D"/>
    <w:rsid w:val="00854A48"/>
    <w:rsid w:val="00864C4E"/>
    <w:rsid w:val="00871B75"/>
    <w:rsid w:val="00872D9D"/>
    <w:rsid w:val="00874232"/>
    <w:rsid w:val="008806A2"/>
    <w:rsid w:val="00881276"/>
    <w:rsid w:val="00890384"/>
    <w:rsid w:val="0089393D"/>
    <w:rsid w:val="008953FE"/>
    <w:rsid w:val="0089721F"/>
    <w:rsid w:val="008A0CD7"/>
    <w:rsid w:val="008A101E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4E2D"/>
    <w:rsid w:val="008E6055"/>
    <w:rsid w:val="008F010A"/>
    <w:rsid w:val="008F63FE"/>
    <w:rsid w:val="008F70CB"/>
    <w:rsid w:val="00907FFA"/>
    <w:rsid w:val="00922F26"/>
    <w:rsid w:val="00923E7D"/>
    <w:rsid w:val="00924F16"/>
    <w:rsid w:val="00926617"/>
    <w:rsid w:val="0093534A"/>
    <w:rsid w:val="00937010"/>
    <w:rsid w:val="0093720D"/>
    <w:rsid w:val="00943864"/>
    <w:rsid w:val="0094437E"/>
    <w:rsid w:val="00944FA0"/>
    <w:rsid w:val="009458C3"/>
    <w:rsid w:val="0094686B"/>
    <w:rsid w:val="009550C5"/>
    <w:rsid w:val="00963F08"/>
    <w:rsid w:val="00964DA2"/>
    <w:rsid w:val="00965037"/>
    <w:rsid w:val="00967A42"/>
    <w:rsid w:val="009732E2"/>
    <w:rsid w:val="009755E4"/>
    <w:rsid w:val="00987366"/>
    <w:rsid w:val="0098765D"/>
    <w:rsid w:val="0099142B"/>
    <w:rsid w:val="00992186"/>
    <w:rsid w:val="00997E1A"/>
    <w:rsid w:val="009A1335"/>
    <w:rsid w:val="009A2CEE"/>
    <w:rsid w:val="009A4FAB"/>
    <w:rsid w:val="009A5B9E"/>
    <w:rsid w:val="009A6141"/>
    <w:rsid w:val="009B3ACF"/>
    <w:rsid w:val="009C0271"/>
    <w:rsid w:val="009C2D93"/>
    <w:rsid w:val="009C42F1"/>
    <w:rsid w:val="009D44E7"/>
    <w:rsid w:val="009D47E6"/>
    <w:rsid w:val="009E0B5B"/>
    <w:rsid w:val="009E1850"/>
    <w:rsid w:val="009E1F32"/>
    <w:rsid w:val="009E32F5"/>
    <w:rsid w:val="009E58E6"/>
    <w:rsid w:val="009F0D1E"/>
    <w:rsid w:val="009F2E47"/>
    <w:rsid w:val="009F3021"/>
    <w:rsid w:val="009F5030"/>
    <w:rsid w:val="00A0015D"/>
    <w:rsid w:val="00A0017F"/>
    <w:rsid w:val="00A12AF3"/>
    <w:rsid w:val="00A15FD5"/>
    <w:rsid w:val="00A16A62"/>
    <w:rsid w:val="00A16E9F"/>
    <w:rsid w:val="00A21767"/>
    <w:rsid w:val="00A309D5"/>
    <w:rsid w:val="00A310D5"/>
    <w:rsid w:val="00A33DE5"/>
    <w:rsid w:val="00A355F0"/>
    <w:rsid w:val="00A35FBA"/>
    <w:rsid w:val="00A36FBB"/>
    <w:rsid w:val="00A40B1D"/>
    <w:rsid w:val="00A426A7"/>
    <w:rsid w:val="00A5133D"/>
    <w:rsid w:val="00A5432D"/>
    <w:rsid w:val="00A54675"/>
    <w:rsid w:val="00A54E19"/>
    <w:rsid w:val="00A6460A"/>
    <w:rsid w:val="00A67E85"/>
    <w:rsid w:val="00A7152C"/>
    <w:rsid w:val="00A7410F"/>
    <w:rsid w:val="00A754A0"/>
    <w:rsid w:val="00A80A6C"/>
    <w:rsid w:val="00A814FC"/>
    <w:rsid w:val="00A81839"/>
    <w:rsid w:val="00A818F7"/>
    <w:rsid w:val="00A822EB"/>
    <w:rsid w:val="00A84F47"/>
    <w:rsid w:val="00A86A58"/>
    <w:rsid w:val="00A91727"/>
    <w:rsid w:val="00A94C24"/>
    <w:rsid w:val="00A950CD"/>
    <w:rsid w:val="00A97F57"/>
    <w:rsid w:val="00AA7890"/>
    <w:rsid w:val="00AB0407"/>
    <w:rsid w:val="00AB655A"/>
    <w:rsid w:val="00AB6F03"/>
    <w:rsid w:val="00AB7C90"/>
    <w:rsid w:val="00AD23EE"/>
    <w:rsid w:val="00AD4719"/>
    <w:rsid w:val="00AD4ADA"/>
    <w:rsid w:val="00AE0137"/>
    <w:rsid w:val="00AE2F6F"/>
    <w:rsid w:val="00AE6C54"/>
    <w:rsid w:val="00AE7AB7"/>
    <w:rsid w:val="00AE7E2A"/>
    <w:rsid w:val="00AF2EDD"/>
    <w:rsid w:val="00AF5511"/>
    <w:rsid w:val="00B00D4D"/>
    <w:rsid w:val="00B0700E"/>
    <w:rsid w:val="00B07FF5"/>
    <w:rsid w:val="00B121C3"/>
    <w:rsid w:val="00B15327"/>
    <w:rsid w:val="00B22098"/>
    <w:rsid w:val="00B237A9"/>
    <w:rsid w:val="00B264FA"/>
    <w:rsid w:val="00B27672"/>
    <w:rsid w:val="00B37849"/>
    <w:rsid w:val="00B43A7E"/>
    <w:rsid w:val="00B43CC5"/>
    <w:rsid w:val="00B46BB5"/>
    <w:rsid w:val="00B55261"/>
    <w:rsid w:val="00B64310"/>
    <w:rsid w:val="00B65F03"/>
    <w:rsid w:val="00B666FB"/>
    <w:rsid w:val="00B70A2E"/>
    <w:rsid w:val="00B73D1F"/>
    <w:rsid w:val="00B7440C"/>
    <w:rsid w:val="00B74E49"/>
    <w:rsid w:val="00B77D19"/>
    <w:rsid w:val="00B82931"/>
    <w:rsid w:val="00B83CAF"/>
    <w:rsid w:val="00B84066"/>
    <w:rsid w:val="00B935DA"/>
    <w:rsid w:val="00B951DB"/>
    <w:rsid w:val="00B97D02"/>
    <w:rsid w:val="00BA0ADB"/>
    <w:rsid w:val="00BA15CD"/>
    <w:rsid w:val="00BA1818"/>
    <w:rsid w:val="00BA2C9B"/>
    <w:rsid w:val="00BA5383"/>
    <w:rsid w:val="00BB024D"/>
    <w:rsid w:val="00BB39D4"/>
    <w:rsid w:val="00BC092E"/>
    <w:rsid w:val="00BC394D"/>
    <w:rsid w:val="00BC4645"/>
    <w:rsid w:val="00BC596B"/>
    <w:rsid w:val="00BD29BB"/>
    <w:rsid w:val="00BE0171"/>
    <w:rsid w:val="00BE0B70"/>
    <w:rsid w:val="00BE2FAD"/>
    <w:rsid w:val="00BE6A4B"/>
    <w:rsid w:val="00BE71BA"/>
    <w:rsid w:val="00BE7270"/>
    <w:rsid w:val="00BF19AF"/>
    <w:rsid w:val="00BF4A33"/>
    <w:rsid w:val="00C0028B"/>
    <w:rsid w:val="00C03F6D"/>
    <w:rsid w:val="00C06F17"/>
    <w:rsid w:val="00C113B4"/>
    <w:rsid w:val="00C11561"/>
    <w:rsid w:val="00C122EE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41CC7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1261"/>
    <w:rsid w:val="00C7174C"/>
    <w:rsid w:val="00C739B3"/>
    <w:rsid w:val="00C749B6"/>
    <w:rsid w:val="00C74BA2"/>
    <w:rsid w:val="00C75533"/>
    <w:rsid w:val="00C7576D"/>
    <w:rsid w:val="00C82C48"/>
    <w:rsid w:val="00C83C03"/>
    <w:rsid w:val="00C9165A"/>
    <w:rsid w:val="00C94E33"/>
    <w:rsid w:val="00C96536"/>
    <w:rsid w:val="00C97ECC"/>
    <w:rsid w:val="00CA11E3"/>
    <w:rsid w:val="00CA410C"/>
    <w:rsid w:val="00CA7FE2"/>
    <w:rsid w:val="00CB0350"/>
    <w:rsid w:val="00CB0BBC"/>
    <w:rsid w:val="00CB1A40"/>
    <w:rsid w:val="00CB3425"/>
    <w:rsid w:val="00CB47EC"/>
    <w:rsid w:val="00CC13F8"/>
    <w:rsid w:val="00CC3741"/>
    <w:rsid w:val="00CC3F94"/>
    <w:rsid w:val="00CC6BB3"/>
    <w:rsid w:val="00CD1121"/>
    <w:rsid w:val="00CD24CA"/>
    <w:rsid w:val="00CD3E2F"/>
    <w:rsid w:val="00CD719C"/>
    <w:rsid w:val="00CE322A"/>
    <w:rsid w:val="00CE6BA9"/>
    <w:rsid w:val="00D13FEF"/>
    <w:rsid w:val="00D1571B"/>
    <w:rsid w:val="00D17DC2"/>
    <w:rsid w:val="00D26949"/>
    <w:rsid w:val="00D27CE1"/>
    <w:rsid w:val="00D30CC6"/>
    <w:rsid w:val="00D35948"/>
    <w:rsid w:val="00D443AD"/>
    <w:rsid w:val="00D463DF"/>
    <w:rsid w:val="00D472BD"/>
    <w:rsid w:val="00D47DCE"/>
    <w:rsid w:val="00D50467"/>
    <w:rsid w:val="00D67C5D"/>
    <w:rsid w:val="00D73D4E"/>
    <w:rsid w:val="00D76B94"/>
    <w:rsid w:val="00D81AAC"/>
    <w:rsid w:val="00D84E0D"/>
    <w:rsid w:val="00D922C4"/>
    <w:rsid w:val="00DA27DF"/>
    <w:rsid w:val="00DA4B89"/>
    <w:rsid w:val="00DB11E5"/>
    <w:rsid w:val="00DB1A08"/>
    <w:rsid w:val="00DB4B41"/>
    <w:rsid w:val="00DB51AF"/>
    <w:rsid w:val="00DB6AA4"/>
    <w:rsid w:val="00DC3BB3"/>
    <w:rsid w:val="00DC431F"/>
    <w:rsid w:val="00DC6E05"/>
    <w:rsid w:val="00DD1CB5"/>
    <w:rsid w:val="00DD3CBB"/>
    <w:rsid w:val="00DD6063"/>
    <w:rsid w:val="00DD6CC7"/>
    <w:rsid w:val="00DE2317"/>
    <w:rsid w:val="00DE2731"/>
    <w:rsid w:val="00DE32B4"/>
    <w:rsid w:val="00DE7113"/>
    <w:rsid w:val="00DF2475"/>
    <w:rsid w:val="00DF2A99"/>
    <w:rsid w:val="00DF33E7"/>
    <w:rsid w:val="00E0068E"/>
    <w:rsid w:val="00E0126F"/>
    <w:rsid w:val="00E03598"/>
    <w:rsid w:val="00E10736"/>
    <w:rsid w:val="00E12339"/>
    <w:rsid w:val="00E15FB0"/>
    <w:rsid w:val="00E17872"/>
    <w:rsid w:val="00E201E9"/>
    <w:rsid w:val="00E234C7"/>
    <w:rsid w:val="00E27EF7"/>
    <w:rsid w:val="00E32811"/>
    <w:rsid w:val="00E334A9"/>
    <w:rsid w:val="00E42A7B"/>
    <w:rsid w:val="00E45976"/>
    <w:rsid w:val="00E46E1E"/>
    <w:rsid w:val="00E47449"/>
    <w:rsid w:val="00E5116D"/>
    <w:rsid w:val="00E60D52"/>
    <w:rsid w:val="00E61B7C"/>
    <w:rsid w:val="00E633E0"/>
    <w:rsid w:val="00E661BD"/>
    <w:rsid w:val="00E67B90"/>
    <w:rsid w:val="00E706E1"/>
    <w:rsid w:val="00E70FB5"/>
    <w:rsid w:val="00E71FE1"/>
    <w:rsid w:val="00E723F7"/>
    <w:rsid w:val="00E742B1"/>
    <w:rsid w:val="00E77639"/>
    <w:rsid w:val="00E80529"/>
    <w:rsid w:val="00E90292"/>
    <w:rsid w:val="00EA41A0"/>
    <w:rsid w:val="00EA4656"/>
    <w:rsid w:val="00EA5F56"/>
    <w:rsid w:val="00EC2B1B"/>
    <w:rsid w:val="00EC6086"/>
    <w:rsid w:val="00ED1016"/>
    <w:rsid w:val="00ED24C3"/>
    <w:rsid w:val="00ED400A"/>
    <w:rsid w:val="00ED41A2"/>
    <w:rsid w:val="00EE2108"/>
    <w:rsid w:val="00EE3CBA"/>
    <w:rsid w:val="00EE57BF"/>
    <w:rsid w:val="00EE58B3"/>
    <w:rsid w:val="00EE6C2D"/>
    <w:rsid w:val="00EF267D"/>
    <w:rsid w:val="00EF6E7F"/>
    <w:rsid w:val="00F05BD1"/>
    <w:rsid w:val="00F05CBE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90880"/>
    <w:rsid w:val="00F91672"/>
    <w:rsid w:val="00FA272C"/>
    <w:rsid w:val="00FA282B"/>
    <w:rsid w:val="00FA4FCC"/>
    <w:rsid w:val="00FB196D"/>
    <w:rsid w:val="00FB28BF"/>
    <w:rsid w:val="00FB4856"/>
    <w:rsid w:val="00FB793F"/>
    <w:rsid w:val="00FC01BA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52D"/>
    <w:rsid w:val="00FF1F71"/>
    <w:rsid w:val="00FF3398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A93B7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  <w:style w:type="paragraph" w:customStyle="1" w:styleId="paragraph">
    <w:name w:val="paragraph"/>
    <w:basedOn w:val="Normal"/>
    <w:rsid w:val="00854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5474D"/>
  </w:style>
  <w:style w:type="character" w:customStyle="1" w:styleId="eop">
    <w:name w:val="eop"/>
    <w:basedOn w:val="Fuentedeprrafopredeter"/>
    <w:rsid w:val="00854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svc.integracion.ejgv.jaso/ctxweb/secured_ssl/x53jsGetFamiliaNumerosaEJGV?WSDL" TargetMode="External"/><Relationship Id="rId26" Type="http://schemas.openxmlformats.org/officeDocument/2006/relationships/hyperlink" Target="https://svc.integracion.euskadi.ejiedes.net/ctxweb/secured_ssl/x53jiGetIntermediacionWSBasic?WSD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vc.integracion.des.ejgv.jaso/ctxweb/secured_ssl/x53jiGetIntermediacionWSUser?WSDL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svc.integracion.des.ejgv.jaso/ctxweb/secured_ssl/x53jsGetFamiliaNumerosaEJGV?WSDL" TargetMode="External"/><Relationship Id="rId25" Type="http://schemas.openxmlformats.org/officeDocument/2006/relationships/hyperlink" Target="https://svc.integracion.des.ejgv.jaso/ctxweb/secured_ssl/x53jiGetIntermediacionXmlDSig?WSDL" TargetMode="External"/><Relationship Id="rId33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svc.integracion.euskadi.ejiedes.net/ctxweb/secured_ssl/x53jiGetIntermediacionWS?WSDL" TargetMode="Externa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s://svc.integracion.euskadi.ejiedes.net/ctxweb/secured_ssl/x53jiGetIntermediacionWSBasic?WSDL" TargetMode="External"/><Relationship Id="rId32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s://svc.integracion.des.ejgv.jaso/ctxweb/secured_ssl/x53jiGetIntermediacionWSBasic?WSDL" TargetMode="External"/><Relationship Id="rId28" Type="http://schemas.openxmlformats.org/officeDocument/2006/relationships/image" Target="media/image4.png"/><Relationship Id="rId10" Type="http://schemas.openxmlformats.org/officeDocument/2006/relationships/image" Target="media/image1.gif"/><Relationship Id="rId19" Type="http://schemas.openxmlformats.org/officeDocument/2006/relationships/hyperlink" Target="https://svc.integracion.des.ejgv.jaso/ctxweb/secured_ssl/x53jiGetIntermediacionWS?WSDL" TargetMode="External"/><Relationship Id="rId31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svc.integracion.euskadi.ejiedes.net/ctxweb/secured_ssl/x53jiGetIntermediacionWSUser?WSDL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6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C06FD9-80DA-4F0F-9E2F-0858E2B44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E44C5-635F-42FD-A9FE-827412857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888D3-4E5A-478A-854A-FA74152C2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7152</TotalTime>
  <Pages>24</Pages>
  <Words>5704</Words>
  <Characters>31372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Izenpe, NISAE</cp:lastModifiedBy>
  <cp:revision>579</cp:revision>
  <cp:lastPrinted>2023-03-24T11:45:00Z</cp:lastPrinted>
  <dcterms:created xsi:type="dcterms:W3CDTF">2017-02-10T11:29:00Z</dcterms:created>
  <dcterms:modified xsi:type="dcterms:W3CDTF">2023-03-24T11:45:00Z</dcterms:modified>
</cp:coreProperties>
</file>